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55DAF4" w14:textId="77777777" w:rsidR="00A255C6" w:rsidRDefault="00A255C6">
      <w:pPr>
        <w:widowControl w:val="0"/>
        <w:pBdr>
          <w:top w:val="nil"/>
          <w:left w:val="nil"/>
          <w:bottom w:val="nil"/>
          <w:right w:val="nil"/>
          <w:between w:val="nil"/>
        </w:pBdr>
        <w:spacing w:line="276" w:lineRule="auto"/>
      </w:pPr>
    </w:p>
    <w:p w14:paraId="52BD8E2B" w14:textId="77777777" w:rsidR="00A255C6" w:rsidRDefault="00000000">
      <w:pPr>
        <w:rPr>
          <w:rFonts w:ascii="Calibri" w:eastAsia="Calibri" w:hAnsi="Calibri" w:cs="Calibri"/>
          <w:b/>
          <w:color w:val="323E4F"/>
        </w:rPr>
      </w:pPr>
      <w:r>
        <w:rPr>
          <w:rFonts w:ascii="Calibri" w:eastAsia="Calibri" w:hAnsi="Calibri" w:cs="Calibri"/>
          <w:b/>
          <w:color w:val="323E4F"/>
        </w:rPr>
        <w:t>PROGRAMA INCLUYE</w:t>
      </w:r>
    </w:p>
    <w:p w14:paraId="4D03E50E" w14:textId="77777777" w:rsidR="00A255C6" w:rsidRDefault="00A255C6">
      <w:pPr>
        <w:rPr>
          <w:rFonts w:ascii="Calibri" w:eastAsia="Calibri" w:hAnsi="Calibri" w:cs="Calibri"/>
          <w:b/>
          <w:color w:val="0070C0"/>
          <w:sz w:val="22"/>
          <w:szCs w:val="22"/>
        </w:rPr>
      </w:pPr>
    </w:p>
    <w:p w14:paraId="29773755" w14:textId="77777777" w:rsidR="00A255C6" w:rsidRDefault="00000000">
      <w:pPr>
        <w:rPr>
          <w:rFonts w:ascii="Calibri" w:eastAsia="Calibri" w:hAnsi="Calibri" w:cs="Calibri"/>
          <w:b/>
          <w:color w:val="323E4F"/>
        </w:rPr>
      </w:pPr>
      <w:r>
        <w:rPr>
          <w:rFonts w:ascii="Calibri" w:eastAsia="Calibri" w:hAnsi="Calibri" w:cs="Calibri"/>
          <w:b/>
          <w:color w:val="323E4F"/>
        </w:rPr>
        <w:t>RIO DE JANEIRO</w:t>
      </w:r>
    </w:p>
    <w:p w14:paraId="5D928B46" w14:textId="77777777" w:rsidR="00A255C6" w:rsidRDefault="00000000">
      <w:pPr>
        <w:numPr>
          <w:ilvl w:val="0"/>
          <w:numId w:val="1"/>
        </w:numPr>
        <w:rPr>
          <w:rFonts w:ascii="Calibri" w:eastAsia="Calibri" w:hAnsi="Calibri" w:cs="Calibri"/>
          <w:sz w:val="22"/>
          <w:szCs w:val="22"/>
        </w:rPr>
      </w:pPr>
      <w:r>
        <w:rPr>
          <w:rFonts w:ascii="Calibri" w:eastAsia="Calibri" w:hAnsi="Calibri" w:cs="Calibri"/>
          <w:sz w:val="22"/>
          <w:szCs w:val="22"/>
        </w:rPr>
        <w:t xml:space="preserve">Traslado aeropuerto GIG / Hotel / aeropuerto GIG. </w:t>
      </w:r>
    </w:p>
    <w:p w14:paraId="59F5DCA3" w14:textId="77777777" w:rsidR="00A255C6" w:rsidRDefault="00000000">
      <w:pPr>
        <w:numPr>
          <w:ilvl w:val="0"/>
          <w:numId w:val="1"/>
        </w:numPr>
        <w:rPr>
          <w:rFonts w:ascii="Calibri" w:eastAsia="Calibri" w:hAnsi="Calibri" w:cs="Calibri"/>
          <w:sz w:val="22"/>
          <w:szCs w:val="22"/>
        </w:rPr>
      </w:pPr>
      <w:r>
        <w:rPr>
          <w:rFonts w:ascii="Calibri" w:eastAsia="Calibri" w:hAnsi="Calibri" w:cs="Calibri"/>
          <w:sz w:val="22"/>
          <w:szCs w:val="22"/>
        </w:rPr>
        <w:t xml:space="preserve">Full </w:t>
      </w:r>
      <w:proofErr w:type="spellStart"/>
      <w:r>
        <w:rPr>
          <w:rFonts w:ascii="Calibri" w:eastAsia="Calibri" w:hAnsi="Calibri" w:cs="Calibri"/>
          <w:sz w:val="22"/>
          <w:szCs w:val="22"/>
        </w:rPr>
        <w:t>day</w:t>
      </w:r>
      <w:proofErr w:type="spellEnd"/>
      <w:r>
        <w:rPr>
          <w:rFonts w:ascii="Calibri" w:eastAsia="Calibri" w:hAnsi="Calibri" w:cs="Calibri"/>
          <w:sz w:val="22"/>
          <w:szCs w:val="22"/>
        </w:rPr>
        <w:t xml:space="preserve"> Corcovado en Van y Pan de Azúcar con almuerzo y con guía español – inglés. No incluye bebidas. </w:t>
      </w:r>
    </w:p>
    <w:p w14:paraId="481E3BBF" w14:textId="77777777" w:rsidR="00A255C6" w:rsidRDefault="00000000">
      <w:pPr>
        <w:numPr>
          <w:ilvl w:val="0"/>
          <w:numId w:val="1"/>
        </w:numPr>
        <w:rPr>
          <w:rFonts w:ascii="Calibri" w:eastAsia="Calibri" w:hAnsi="Calibri" w:cs="Calibri"/>
          <w:sz w:val="22"/>
          <w:szCs w:val="22"/>
        </w:rPr>
      </w:pPr>
      <w:r>
        <w:rPr>
          <w:rFonts w:ascii="Calibri" w:eastAsia="Calibri" w:hAnsi="Calibri" w:cs="Calibri"/>
          <w:sz w:val="22"/>
          <w:szCs w:val="22"/>
        </w:rPr>
        <w:t xml:space="preserve">03 </w:t>
      </w:r>
      <w:proofErr w:type="gramStart"/>
      <w:r>
        <w:rPr>
          <w:rFonts w:ascii="Calibri" w:eastAsia="Calibri" w:hAnsi="Calibri" w:cs="Calibri"/>
          <w:sz w:val="22"/>
          <w:szCs w:val="22"/>
        </w:rPr>
        <w:t>Noches</w:t>
      </w:r>
      <w:proofErr w:type="gramEnd"/>
      <w:r>
        <w:rPr>
          <w:rFonts w:ascii="Calibri" w:eastAsia="Calibri" w:hAnsi="Calibri" w:cs="Calibri"/>
          <w:sz w:val="22"/>
          <w:szCs w:val="22"/>
        </w:rPr>
        <w:t xml:space="preserve"> de alojamiento habitación Standard con desayuno e impuestos obligatorios incluidos.</w:t>
      </w:r>
    </w:p>
    <w:p w14:paraId="4AE6E2C1" w14:textId="77777777" w:rsidR="00A255C6" w:rsidRDefault="00000000">
      <w:pPr>
        <w:rPr>
          <w:rFonts w:ascii="Calibri" w:eastAsia="Calibri" w:hAnsi="Calibri" w:cs="Calibri"/>
          <w:b/>
          <w:color w:val="323E4F"/>
        </w:rPr>
      </w:pPr>
      <w:r>
        <w:rPr>
          <w:rFonts w:ascii="Calibri" w:eastAsia="Calibri" w:hAnsi="Calibri" w:cs="Calibri"/>
          <w:b/>
          <w:color w:val="323E4F"/>
        </w:rPr>
        <w:t>SALVADOR DA BAHIA</w:t>
      </w:r>
    </w:p>
    <w:p w14:paraId="1695F430" w14:textId="77777777" w:rsidR="00A255C6" w:rsidRDefault="00000000">
      <w:pPr>
        <w:numPr>
          <w:ilvl w:val="0"/>
          <w:numId w:val="1"/>
        </w:numPr>
        <w:rPr>
          <w:rFonts w:ascii="Calibri" w:eastAsia="Calibri" w:hAnsi="Calibri" w:cs="Calibri"/>
          <w:sz w:val="22"/>
          <w:szCs w:val="22"/>
        </w:rPr>
      </w:pPr>
      <w:r>
        <w:rPr>
          <w:rFonts w:ascii="Calibri" w:eastAsia="Calibri" w:hAnsi="Calibri" w:cs="Calibri"/>
          <w:sz w:val="22"/>
          <w:szCs w:val="22"/>
        </w:rPr>
        <w:t xml:space="preserve">Traslado aeropuerto SSA / Hotel / aeropuerto SSA. </w:t>
      </w:r>
    </w:p>
    <w:p w14:paraId="11C58266" w14:textId="77777777" w:rsidR="00A255C6" w:rsidRDefault="00000000">
      <w:pPr>
        <w:numPr>
          <w:ilvl w:val="0"/>
          <w:numId w:val="1"/>
        </w:numPr>
        <w:rPr>
          <w:rFonts w:ascii="Calibri" w:eastAsia="Calibri" w:hAnsi="Calibri" w:cs="Calibri"/>
          <w:sz w:val="22"/>
          <w:szCs w:val="22"/>
        </w:rPr>
      </w:pPr>
      <w:r>
        <w:rPr>
          <w:rFonts w:ascii="Calibri" w:eastAsia="Calibri" w:hAnsi="Calibri" w:cs="Calibri"/>
          <w:sz w:val="22"/>
          <w:szCs w:val="22"/>
        </w:rPr>
        <w:t>HD Tour Histórico. Regular con guía español – inglés.</w:t>
      </w:r>
    </w:p>
    <w:p w14:paraId="612835EE" w14:textId="77777777" w:rsidR="00A255C6" w:rsidRDefault="00000000">
      <w:pPr>
        <w:numPr>
          <w:ilvl w:val="0"/>
          <w:numId w:val="1"/>
        </w:numPr>
        <w:rPr>
          <w:rFonts w:ascii="Calibri" w:eastAsia="Calibri" w:hAnsi="Calibri" w:cs="Calibri"/>
          <w:sz w:val="22"/>
          <w:szCs w:val="22"/>
        </w:rPr>
      </w:pPr>
      <w:r>
        <w:rPr>
          <w:rFonts w:ascii="Calibri" w:eastAsia="Calibri" w:hAnsi="Calibri" w:cs="Calibri"/>
          <w:sz w:val="22"/>
          <w:szCs w:val="22"/>
        </w:rPr>
        <w:t xml:space="preserve">03 </w:t>
      </w:r>
      <w:proofErr w:type="gramStart"/>
      <w:r>
        <w:rPr>
          <w:rFonts w:ascii="Calibri" w:eastAsia="Calibri" w:hAnsi="Calibri" w:cs="Calibri"/>
          <w:sz w:val="22"/>
          <w:szCs w:val="22"/>
        </w:rPr>
        <w:t>Noches</w:t>
      </w:r>
      <w:proofErr w:type="gramEnd"/>
      <w:r>
        <w:rPr>
          <w:rFonts w:ascii="Calibri" w:eastAsia="Calibri" w:hAnsi="Calibri" w:cs="Calibri"/>
          <w:sz w:val="22"/>
          <w:szCs w:val="22"/>
        </w:rPr>
        <w:t xml:space="preserve"> de alojamiento habitación Standard con desayuno e impuestos obligatorios incluidos.</w:t>
      </w:r>
    </w:p>
    <w:p w14:paraId="5EA9D21C" w14:textId="77777777" w:rsidR="00A255C6" w:rsidRDefault="00A255C6">
      <w:pPr>
        <w:rPr>
          <w:rFonts w:ascii="Calibri" w:eastAsia="Calibri" w:hAnsi="Calibri" w:cs="Calibri"/>
          <w:b/>
          <w:sz w:val="18"/>
          <w:szCs w:val="18"/>
        </w:rPr>
      </w:pPr>
    </w:p>
    <w:tbl>
      <w:tblPr>
        <w:tblStyle w:val="a"/>
        <w:tblW w:w="10768" w:type="dxa"/>
        <w:jc w:val="center"/>
        <w:tblInd w:w="0" w:type="dxa"/>
        <w:tblLayout w:type="fixed"/>
        <w:tblLook w:val="0400" w:firstRow="0" w:lastRow="0" w:firstColumn="0" w:lastColumn="0" w:noHBand="0" w:noVBand="1"/>
      </w:tblPr>
      <w:tblGrid>
        <w:gridCol w:w="1275"/>
        <w:gridCol w:w="1905"/>
        <w:gridCol w:w="2415"/>
        <w:gridCol w:w="2250"/>
        <w:gridCol w:w="1020"/>
        <w:gridCol w:w="1053"/>
        <w:gridCol w:w="850"/>
      </w:tblGrid>
      <w:tr w:rsidR="00A255C6" w14:paraId="661B515A" w14:textId="77777777" w:rsidTr="002B1C91">
        <w:trPr>
          <w:cantSplit/>
          <w:trHeight w:val="538"/>
          <w:tblHeader/>
          <w:jc w:val="center"/>
        </w:trPr>
        <w:tc>
          <w:tcPr>
            <w:tcW w:w="1275" w:type="dxa"/>
            <w:tcBorders>
              <w:top w:val="single" w:sz="4" w:space="0" w:color="000000"/>
              <w:left w:val="single" w:sz="4" w:space="0" w:color="000000"/>
              <w:bottom w:val="single" w:sz="4" w:space="0" w:color="000000"/>
              <w:right w:val="single" w:sz="4" w:space="0" w:color="000000"/>
            </w:tcBorders>
            <w:shd w:val="clear" w:color="auto" w:fill="BDD7EE"/>
            <w:vAlign w:val="center"/>
          </w:tcPr>
          <w:p w14:paraId="33EE7688" w14:textId="77777777" w:rsidR="00A255C6" w:rsidRDefault="00000000">
            <w:pPr>
              <w:pBdr>
                <w:top w:val="nil"/>
                <w:left w:val="nil"/>
                <w:bottom w:val="nil"/>
                <w:right w:val="nil"/>
                <w:between w:val="nil"/>
              </w:pBdr>
              <w:jc w:val="center"/>
              <w:rPr>
                <w:rFonts w:ascii="Calibri" w:eastAsia="Calibri" w:hAnsi="Calibri" w:cs="Calibri"/>
                <w:b/>
                <w:color w:val="323E4F"/>
                <w:sz w:val="22"/>
                <w:szCs w:val="22"/>
              </w:rPr>
            </w:pPr>
            <w:r>
              <w:rPr>
                <w:rFonts w:ascii="Calibri" w:eastAsia="Calibri" w:hAnsi="Calibri" w:cs="Calibri"/>
                <w:b/>
                <w:color w:val="323E4F"/>
                <w:sz w:val="22"/>
                <w:szCs w:val="22"/>
              </w:rPr>
              <w:t>CATEGORÍA</w:t>
            </w:r>
          </w:p>
        </w:tc>
        <w:tc>
          <w:tcPr>
            <w:tcW w:w="1905" w:type="dxa"/>
            <w:tcBorders>
              <w:top w:val="single" w:sz="4" w:space="0" w:color="000000"/>
              <w:left w:val="single" w:sz="4" w:space="0" w:color="000000"/>
              <w:bottom w:val="single" w:sz="4" w:space="0" w:color="000000"/>
              <w:right w:val="single" w:sz="4" w:space="0" w:color="000000"/>
            </w:tcBorders>
            <w:shd w:val="clear" w:color="auto" w:fill="BDD7EE"/>
            <w:vAlign w:val="center"/>
          </w:tcPr>
          <w:p w14:paraId="5E460AA2" w14:textId="77777777" w:rsidR="00A255C6" w:rsidRDefault="00000000">
            <w:pPr>
              <w:pBdr>
                <w:top w:val="nil"/>
                <w:left w:val="nil"/>
                <w:bottom w:val="nil"/>
                <w:right w:val="nil"/>
                <w:between w:val="nil"/>
              </w:pBdr>
              <w:jc w:val="center"/>
              <w:rPr>
                <w:rFonts w:ascii="Calibri" w:eastAsia="Calibri" w:hAnsi="Calibri" w:cs="Calibri"/>
                <w:b/>
                <w:color w:val="323E4F"/>
              </w:rPr>
            </w:pPr>
            <w:r>
              <w:rPr>
                <w:rFonts w:ascii="Calibri" w:eastAsia="Calibri" w:hAnsi="Calibri" w:cs="Calibri"/>
                <w:b/>
                <w:color w:val="323E4F"/>
                <w:sz w:val="22"/>
                <w:szCs w:val="22"/>
              </w:rPr>
              <w:t>HOTEL RIO DE JANEIRO</w:t>
            </w:r>
          </w:p>
        </w:tc>
        <w:tc>
          <w:tcPr>
            <w:tcW w:w="2415" w:type="dxa"/>
            <w:tcBorders>
              <w:top w:val="single" w:sz="4" w:space="0" w:color="000000"/>
              <w:left w:val="single" w:sz="4" w:space="0" w:color="000000"/>
              <w:bottom w:val="nil"/>
              <w:right w:val="single" w:sz="4" w:space="0" w:color="000000"/>
            </w:tcBorders>
            <w:shd w:val="clear" w:color="auto" w:fill="BDD7EE"/>
            <w:vAlign w:val="center"/>
          </w:tcPr>
          <w:p w14:paraId="4012D0C7" w14:textId="77777777" w:rsidR="00A255C6" w:rsidRDefault="00000000">
            <w:pPr>
              <w:pBdr>
                <w:top w:val="nil"/>
                <w:left w:val="nil"/>
                <w:bottom w:val="nil"/>
                <w:right w:val="nil"/>
                <w:between w:val="nil"/>
              </w:pBdr>
              <w:jc w:val="center"/>
              <w:rPr>
                <w:rFonts w:ascii="Calibri" w:eastAsia="Calibri" w:hAnsi="Calibri" w:cs="Calibri"/>
                <w:b/>
                <w:color w:val="323E4F"/>
              </w:rPr>
            </w:pPr>
            <w:r>
              <w:rPr>
                <w:rFonts w:ascii="Calibri" w:eastAsia="Calibri" w:hAnsi="Calibri" w:cs="Calibri"/>
                <w:b/>
                <w:color w:val="323E4F"/>
                <w:sz w:val="22"/>
                <w:szCs w:val="22"/>
              </w:rPr>
              <w:t>HOTEL SALVADOR DA BAHIA</w:t>
            </w:r>
          </w:p>
        </w:tc>
        <w:tc>
          <w:tcPr>
            <w:tcW w:w="2250" w:type="dxa"/>
            <w:tcBorders>
              <w:top w:val="single" w:sz="4" w:space="0" w:color="000000"/>
              <w:left w:val="single" w:sz="4" w:space="0" w:color="000000"/>
              <w:bottom w:val="nil"/>
              <w:right w:val="single" w:sz="4" w:space="0" w:color="000000"/>
            </w:tcBorders>
            <w:shd w:val="clear" w:color="auto" w:fill="BDD7EE"/>
            <w:vAlign w:val="center"/>
          </w:tcPr>
          <w:p w14:paraId="2CE039A9" w14:textId="77777777" w:rsidR="00A255C6" w:rsidRDefault="00000000">
            <w:pPr>
              <w:pBdr>
                <w:top w:val="nil"/>
                <w:left w:val="nil"/>
                <w:bottom w:val="nil"/>
                <w:right w:val="nil"/>
                <w:between w:val="nil"/>
              </w:pBdr>
              <w:jc w:val="center"/>
              <w:rPr>
                <w:rFonts w:ascii="Calibri" w:eastAsia="Calibri" w:hAnsi="Calibri" w:cs="Calibri"/>
                <w:b/>
                <w:color w:val="323E4F"/>
                <w:sz w:val="22"/>
                <w:szCs w:val="22"/>
              </w:rPr>
            </w:pPr>
            <w:r>
              <w:rPr>
                <w:rFonts w:ascii="Calibri" w:eastAsia="Calibri" w:hAnsi="Calibri" w:cs="Calibri"/>
                <w:b/>
                <w:color w:val="323E4F"/>
                <w:sz w:val="22"/>
                <w:szCs w:val="22"/>
              </w:rPr>
              <w:t>VIGENCIA</w:t>
            </w:r>
          </w:p>
        </w:tc>
        <w:tc>
          <w:tcPr>
            <w:tcW w:w="1020" w:type="dxa"/>
            <w:tcBorders>
              <w:top w:val="single" w:sz="4" w:space="0" w:color="000000"/>
              <w:left w:val="single" w:sz="4" w:space="0" w:color="000000"/>
              <w:bottom w:val="nil"/>
              <w:right w:val="single" w:sz="4" w:space="0" w:color="000000"/>
            </w:tcBorders>
            <w:shd w:val="clear" w:color="auto" w:fill="BDD7EE"/>
            <w:vAlign w:val="center"/>
          </w:tcPr>
          <w:p w14:paraId="3110DA4B" w14:textId="77777777" w:rsidR="00A255C6" w:rsidRDefault="00000000">
            <w:pPr>
              <w:pBdr>
                <w:top w:val="nil"/>
                <w:left w:val="nil"/>
                <w:bottom w:val="nil"/>
                <w:right w:val="nil"/>
                <w:between w:val="nil"/>
              </w:pBdr>
              <w:jc w:val="center"/>
              <w:rPr>
                <w:rFonts w:ascii="Calibri" w:eastAsia="Calibri" w:hAnsi="Calibri" w:cs="Calibri"/>
                <w:b/>
                <w:color w:val="323E4F"/>
              </w:rPr>
            </w:pPr>
            <w:r>
              <w:rPr>
                <w:rFonts w:ascii="Calibri" w:eastAsia="Calibri" w:hAnsi="Calibri" w:cs="Calibri"/>
                <w:b/>
                <w:color w:val="323E4F"/>
                <w:sz w:val="22"/>
                <w:szCs w:val="22"/>
              </w:rPr>
              <w:t>SGL</w:t>
            </w:r>
          </w:p>
        </w:tc>
        <w:tc>
          <w:tcPr>
            <w:tcW w:w="1053" w:type="dxa"/>
            <w:tcBorders>
              <w:top w:val="single" w:sz="4" w:space="0" w:color="000000"/>
              <w:left w:val="nil"/>
              <w:bottom w:val="nil"/>
              <w:right w:val="single" w:sz="4" w:space="0" w:color="000000"/>
            </w:tcBorders>
            <w:shd w:val="clear" w:color="auto" w:fill="BDD7EE"/>
            <w:vAlign w:val="center"/>
          </w:tcPr>
          <w:p w14:paraId="6E93372D" w14:textId="77777777" w:rsidR="00A255C6" w:rsidRDefault="00000000">
            <w:pPr>
              <w:pBdr>
                <w:top w:val="nil"/>
                <w:left w:val="nil"/>
                <w:bottom w:val="nil"/>
                <w:right w:val="nil"/>
                <w:between w:val="nil"/>
              </w:pBdr>
              <w:jc w:val="center"/>
              <w:rPr>
                <w:rFonts w:ascii="Calibri" w:eastAsia="Calibri" w:hAnsi="Calibri" w:cs="Calibri"/>
                <w:b/>
                <w:color w:val="323E4F"/>
              </w:rPr>
            </w:pPr>
            <w:r>
              <w:rPr>
                <w:rFonts w:ascii="Calibri" w:eastAsia="Calibri" w:hAnsi="Calibri" w:cs="Calibri"/>
                <w:b/>
                <w:color w:val="323E4F"/>
                <w:sz w:val="22"/>
                <w:szCs w:val="22"/>
              </w:rPr>
              <w:t>DBL</w:t>
            </w:r>
          </w:p>
        </w:tc>
        <w:tc>
          <w:tcPr>
            <w:tcW w:w="850" w:type="dxa"/>
            <w:tcBorders>
              <w:top w:val="single" w:sz="4" w:space="0" w:color="000000"/>
              <w:left w:val="nil"/>
              <w:bottom w:val="nil"/>
              <w:right w:val="single" w:sz="4" w:space="0" w:color="000000"/>
            </w:tcBorders>
            <w:shd w:val="clear" w:color="auto" w:fill="BDD7EE"/>
            <w:vAlign w:val="center"/>
          </w:tcPr>
          <w:p w14:paraId="20B8A193" w14:textId="77777777" w:rsidR="00A255C6" w:rsidRDefault="00000000">
            <w:pPr>
              <w:pBdr>
                <w:top w:val="nil"/>
                <w:left w:val="nil"/>
                <w:bottom w:val="nil"/>
                <w:right w:val="nil"/>
                <w:between w:val="nil"/>
              </w:pBdr>
              <w:jc w:val="center"/>
              <w:rPr>
                <w:rFonts w:ascii="Calibri" w:eastAsia="Calibri" w:hAnsi="Calibri" w:cs="Calibri"/>
                <w:b/>
                <w:color w:val="323E4F"/>
              </w:rPr>
            </w:pPr>
            <w:r>
              <w:rPr>
                <w:rFonts w:ascii="Calibri" w:eastAsia="Calibri" w:hAnsi="Calibri" w:cs="Calibri"/>
                <w:b/>
                <w:color w:val="323E4F"/>
                <w:sz w:val="22"/>
                <w:szCs w:val="22"/>
              </w:rPr>
              <w:t>TPL</w:t>
            </w:r>
          </w:p>
        </w:tc>
      </w:tr>
      <w:tr w:rsidR="00A255C6" w14:paraId="23E8F431" w14:textId="77777777" w:rsidTr="002B1C91">
        <w:trPr>
          <w:cantSplit/>
          <w:trHeight w:val="538"/>
          <w:tblHeader/>
          <w:jc w:val="center"/>
        </w:trPr>
        <w:tc>
          <w:tcPr>
            <w:tcW w:w="1275" w:type="dxa"/>
            <w:vMerge w:val="restart"/>
            <w:tcBorders>
              <w:top w:val="single" w:sz="4" w:space="0" w:color="000000"/>
              <w:left w:val="single" w:sz="4" w:space="0" w:color="000000"/>
              <w:right w:val="single" w:sz="4" w:space="0" w:color="000000"/>
            </w:tcBorders>
            <w:shd w:val="clear" w:color="auto" w:fill="FFFFFF"/>
            <w:vAlign w:val="center"/>
          </w:tcPr>
          <w:p w14:paraId="410CD871"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A</w:t>
            </w:r>
          </w:p>
        </w:tc>
        <w:tc>
          <w:tcPr>
            <w:tcW w:w="1905" w:type="dxa"/>
            <w:vMerge w:val="restart"/>
            <w:tcBorders>
              <w:top w:val="single" w:sz="4" w:space="0" w:color="000000"/>
              <w:left w:val="single" w:sz="4" w:space="0" w:color="000000"/>
              <w:right w:val="single" w:sz="4" w:space="0" w:color="000000"/>
            </w:tcBorders>
            <w:shd w:val="clear" w:color="auto" w:fill="FFFFFF"/>
            <w:vAlign w:val="center"/>
          </w:tcPr>
          <w:p w14:paraId="24D82C5D"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WINDSOR COPA</w:t>
            </w:r>
          </w:p>
        </w:tc>
        <w:tc>
          <w:tcPr>
            <w:tcW w:w="2415" w:type="dxa"/>
            <w:vMerge w:val="restart"/>
            <w:tcBorders>
              <w:top w:val="nil"/>
              <w:left w:val="single" w:sz="4" w:space="0" w:color="000000"/>
              <w:bottom w:val="single" w:sz="4" w:space="0" w:color="000000"/>
              <w:right w:val="single" w:sz="4" w:space="0" w:color="000000"/>
            </w:tcBorders>
            <w:shd w:val="clear" w:color="auto" w:fill="FFFFFF"/>
            <w:vAlign w:val="center"/>
          </w:tcPr>
          <w:p w14:paraId="142A9FF0"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PORTOBELLO ONDINA</w:t>
            </w:r>
          </w:p>
        </w:tc>
        <w:tc>
          <w:tcPr>
            <w:tcW w:w="2250" w:type="dxa"/>
            <w:tcBorders>
              <w:top w:val="nil"/>
              <w:left w:val="single" w:sz="4" w:space="0" w:color="000000"/>
              <w:bottom w:val="single" w:sz="4" w:space="0" w:color="000000"/>
              <w:right w:val="single" w:sz="4" w:space="0" w:color="000000"/>
            </w:tcBorders>
            <w:shd w:val="clear" w:color="auto" w:fill="FFFFFF"/>
            <w:vAlign w:val="center"/>
          </w:tcPr>
          <w:p w14:paraId="42467DD9"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02 ENE - 29 FEB 24</w:t>
            </w:r>
          </w:p>
        </w:tc>
        <w:tc>
          <w:tcPr>
            <w:tcW w:w="1020" w:type="dxa"/>
            <w:tcBorders>
              <w:top w:val="nil"/>
              <w:left w:val="single" w:sz="4" w:space="0" w:color="000000"/>
              <w:bottom w:val="single" w:sz="4" w:space="0" w:color="000000"/>
              <w:right w:val="single" w:sz="4" w:space="0" w:color="000000"/>
            </w:tcBorders>
            <w:shd w:val="clear" w:color="auto" w:fill="FFFFFF"/>
            <w:vAlign w:val="center"/>
          </w:tcPr>
          <w:p w14:paraId="2556C87F" w14:textId="3CEF8128"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 xml:space="preserve">USD </w:t>
            </w:r>
            <w:r w:rsidR="002B1C91">
              <w:rPr>
                <w:rFonts w:ascii="Calibri" w:eastAsia="Calibri" w:hAnsi="Calibri" w:cs="Calibri"/>
                <w:b/>
                <w:color w:val="323E4F"/>
                <w:sz w:val="20"/>
                <w:szCs w:val="20"/>
              </w:rPr>
              <w:t>1018</w:t>
            </w:r>
          </w:p>
        </w:tc>
        <w:tc>
          <w:tcPr>
            <w:tcW w:w="1053" w:type="dxa"/>
            <w:tcBorders>
              <w:top w:val="nil"/>
              <w:left w:val="nil"/>
              <w:bottom w:val="single" w:sz="4" w:space="0" w:color="000000"/>
              <w:right w:val="single" w:sz="4" w:space="0" w:color="000000"/>
            </w:tcBorders>
            <w:shd w:val="clear" w:color="auto" w:fill="FFFFFF"/>
            <w:vAlign w:val="center"/>
          </w:tcPr>
          <w:p w14:paraId="0D5681BD" w14:textId="0EB5152B"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 xml:space="preserve">USD </w:t>
            </w:r>
            <w:r w:rsidR="002B1C91">
              <w:rPr>
                <w:rFonts w:ascii="Calibri" w:eastAsia="Calibri" w:hAnsi="Calibri" w:cs="Calibri"/>
                <w:b/>
                <w:color w:val="323E4F"/>
                <w:sz w:val="20"/>
                <w:szCs w:val="20"/>
              </w:rPr>
              <w:t>543</w:t>
            </w:r>
          </w:p>
        </w:tc>
        <w:tc>
          <w:tcPr>
            <w:tcW w:w="850" w:type="dxa"/>
            <w:tcBorders>
              <w:top w:val="nil"/>
              <w:left w:val="nil"/>
              <w:bottom w:val="single" w:sz="4" w:space="0" w:color="000000"/>
              <w:right w:val="single" w:sz="4" w:space="0" w:color="000000"/>
            </w:tcBorders>
            <w:shd w:val="clear" w:color="auto" w:fill="FFFFFF"/>
            <w:vAlign w:val="center"/>
          </w:tcPr>
          <w:p w14:paraId="4ABBDBB8" w14:textId="61150696"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 xml:space="preserve">USD </w:t>
            </w:r>
            <w:r w:rsidR="002B1C91">
              <w:rPr>
                <w:rFonts w:ascii="Calibri" w:eastAsia="Calibri" w:hAnsi="Calibri" w:cs="Calibri"/>
                <w:b/>
                <w:color w:val="323E4F"/>
                <w:sz w:val="20"/>
                <w:szCs w:val="20"/>
              </w:rPr>
              <w:t>499</w:t>
            </w:r>
          </w:p>
        </w:tc>
      </w:tr>
      <w:tr w:rsidR="00A255C6" w14:paraId="447CD192" w14:textId="77777777" w:rsidTr="002B1C91">
        <w:trPr>
          <w:cantSplit/>
          <w:trHeight w:val="538"/>
          <w:tblHeader/>
          <w:jc w:val="center"/>
        </w:trPr>
        <w:tc>
          <w:tcPr>
            <w:tcW w:w="1275" w:type="dxa"/>
            <w:vMerge/>
            <w:tcBorders>
              <w:top w:val="single" w:sz="4" w:space="0" w:color="000000"/>
              <w:left w:val="single" w:sz="4" w:space="0" w:color="000000"/>
              <w:right w:val="single" w:sz="4" w:space="0" w:color="000000"/>
            </w:tcBorders>
            <w:shd w:val="clear" w:color="auto" w:fill="FFFFFF"/>
            <w:vAlign w:val="center"/>
          </w:tcPr>
          <w:p w14:paraId="3AECC72E" w14:textId="77777777" w:rsidR="00A255C6" w:rsidRDefault="00A255C6">
            <w:pPr>
              <w:widowControl w:val="0"/>
              <w:pBdr>
                <w:top w:val="nil"/>
                <w:left w:val="nil"/>
                <w:bottom w:val="nil"/>
                <w:right w:val="nil"/>
                <w:between w:val="nil"/>
              </w:pBdr>
              <w:spacing w:line="276" w:lineRule="auto"/>
              <w:rPr>
                <w:rFonts w:ascii="Calibri" w:eastAsia="Calibri" w:hAnsi="Calibri" w:cs="Calibri"/>
                <w:b/>
                <w:color w:val="323E4F"/>
                <w:sz w:val="20"/>
                <w:szCs w:val="20"/>
              </w:rPr>
            </w:pPr>
          </w:p>
        </w:tc>
        <w:tc>
          <w:tcPr>
            <w:tcW w:w="1905" w:type="dxa"/>
            <w:vMerge/>
            <w:tcBorders>
              <w:top w:val="single" w:sz="4" w:space="0" w:color="000000"/>
              <w:left w:val="single" w:sz="4" w:space="0" w:color="000000"/>
              <w:right w:val="single" w:sz="4" w:space="0" w:color="000000"/>
            </w:tcBorders>
            <w:shd w:val="clear" w:color="auto" w:fill="FFFFFF"/>
            <w:vAlign w:val="center"/>
          </w:tcPr>
          <w:p w14:paraId="28A1FF36" w14:textId="77777777" w:rsidR="00A255C6" w:rsidRDefault="00A255C6">
            <w:pPr>
              <w:widowControl w:val="0"/>
              <w:pBdr>
                <w:top w:val="nil"/>
                <w:left w:val="nil"/>
                <w:bottom w:val="nil"/>
                <w:right w:val="nil"/>
                <w:between w:val="nil"/>
              </w:pBdr>
              <w:spacing w:line="276" w:lineRule="auto"/>
              <w:rPr>
                <w:rFonts w:ascii="Calibri" w:eastAsia="Calibri" w:hAnsi="Calibri" w:cs="Calibri"/>
                <w:b/>
                <w:color w:val="323E4F"/>
                <w:sz w:val="20"/>
                <w:szCs w:val="20"/>
              </w:rPr>
            </w:pPr>
          </w:p>
        </w:tc>
        <w:tc>
          <w:tcPr>
            <w:tcW w:w="2415" w:type="dxa"/>
            <w:vMerge/>
            <w:tcBorders>
              <w:top w:val="nil"/>
              <w:left w:val="single" w:sz="4" w:space="0" w:color="000000"/>
              <w:bottom w:val="single" w:sz="4" w:space="0" w:color="000000"/>
              <w:right w:val="single" w:sz="4" w:space="0" w:color="000000"/>
            </w:tcBorders>
            <w:shd w:val="clear" w:color="auto" w:fill="FFFFFF"/>
            <w:vAlign w:val="center"/>
          </w:tcPr>
          <w:p w14:paraId="69C889BD" w14:textId="77777777" w:rsidR="00A255C6" w:rsidRDefault="00A255C6">
            <w:pPr>
              <w:widowControl w:val="0"/>
              <w:pBdr>
                <w:top w:val="nil"/>
                <w:left w:val="nil"/>
                <w:bottom w:val="nil"/>
                <w:right w:val="nil"/>
                <w:between w:val="nil"/>
              </w:pBdr>
              <w:spacing w:line="276" w:lineRule="auto"/>
              <w:rPr>
                <w:rFonts w:ascii="Calibri" w:eastAsia="Calibri" w:hAnsi="Calibri" w:cs="Calibri"/>
                <w:b/>
                <w:color w:val="323E4F"/>
                <w:sz w:val="20"/>
                <w:szCs w:val="20"/>
              </w:rPr>
            </w:pPr>
          </w:p>
        </w:tc>
        <w:tc>
          <w:tcPr>
            <w:tcW w:w="2250" w:type="dxa"/>
            <w:tcBorders>
              <w:top w:val="nil"/>
              <w:left w:val="single" w:sz="4" w:space="0" w:color="000000"/>
              <w:bottom w:val="single" w:sz="4" w:space="0" w:color="000000"/>
              <w:right w:val="single" w:sz="4" w:space="0" w:color="000000"/>
            </w:tcBorders>
            <w:shd w:val="clear" w:color="auto" w:fill="FFFFFF"/>
            <w:vAlign w:val="center"/>
          </w:tcPr>
          <w:p w14:paraId="4D5910AB"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 xml:space="preserve">01 MAR - 30 JUN 24 </w:t>
            </w:r>
          </w:p>
        </w:tc>
        <w:tc>
          <w:tcPr>
            <w:tcW w:w="1020" w:type="dxa"/>
            <w:tcBorders>
              <w:top w:val="nil"/>
              <w:left w:val="single" w:sz="4" w:space="0" w:color="000000"/>
              <w:bottom w:val="single" w:sz="4" w:space="0" w:color="000000"/>
              <w:right w:val="single" w:sz="4" w:space="0" w:color="000000"/>
            </w:tcBorders>
            <w:shd w:val="clear" w:color="auto" w:fill="FFFFFF"/>
            <w:vAlign w:val="center"/>
          </w:tcPr>
          <w:p w14:paraId="6CE1575F" w14:textId="261A7A6F"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 xml:space="preserve">USD </w:t>
            </w:r>
            <w:r w:rsidR="002B1C91">
              <w:rPr>
                <w:rFonts w:ascii="Calibri" w:eastAsia="Calibri" w:hAnsi="Calibri" w:cs="Calibri"/>
                <w:b/>
                <w:color w:val="323E4F"/>
                <w:sz w:val="20"/>
                <w:szCs w:val="20"/>
              </w:rPr>
              <w:t>961</w:t>
            </w:r>
          </w:p>
        </w:tc>
        <w:tc>
          <w:tcPr>
            <w:tcW w:w="1053" w:type="dxa"/>
            <w:tcBorders>
              <w:top w:val="nil"/>
              <w:left w:val="nil"/>
              <w:bottom w:val="single" w:sz="4" w:space="0" w:color="000000"/>
              <w:right w:val="single" w:sz="4" w:space="0" w:color="000000"/>
            </w:tcBorders>
            <w:shd w:val="clear" w:color="auto" w:fill="FFFFFF"/>
            <w:vAlign w:val="center"/>
          </w:tcPr>
          <w:p w14:paraId="1BE1BCE4" w14:textId="26804A42"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 xml:space="preserve">USD </w:t>
            </w:r>
            <w:r w:rsidR="002B1C91">
              <w:rPr>
                <w:rFonts w:ascii="Calibri" w:eastAsia="Calibri" w:hAnsi="Calibri" w:cs="Calibri"/>
                <w:b/>
                <w:color w:val="323E4F"/>
                <w:sz w:val="20"/>
                <w:szCs w:val="20"/>
              </w:rPr>
              <w:t>511</w:t>
            </w:r>
          </w:p>
        </w:tc>
        <w:tc>
          <w:tcPr>
            <w:tcW w:w="850" w:type="dxa"/>
            <w:tcBorders>
              <w:top w:val="nil"/>
              <w:left w:val="nil"/>
              <w:bottom w:val="single" w:sz="4" w:space="0" w:color="000000"/>
              <w:right w:val="single" w:sz="4" w:space="0" w:color="000000"/>
            </w:tcBorders>
            <w:shd w:val="clear" w:color="auto" w:fill="FFFFFF"/>
            <w:vAlign w:val="center"/>
          </w:tcPr>
          <w:p w14:paraId="3E184787" w14:textId="7B4CF126"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 xml:space="preserve">USD </w:t>
            </w:r>
            <w:r w:rsidR="002B1C91">
              <w:rPr>
                <w:rFonts w:ascii="Calibri" w:eastAsia="Calibri" w:hAnsi="Calibri" w:cs="Calibri"/>
                <w:b/>
                <w:color w:val="323E4F"/>
                <w:sz w:val="20"/>
                <w:szCs w:val="20"/>
              </w:rPr>
              <w:t>468</w:t>
            </w:r>
          </w:p>
        </w:tc>
      </w:tr>
      <w:tr w:rsidR="00A255C6" w14:paraId="6A5DBC8B" w14:textId="77777777" w:rsidTr="002B1C91">
        <w:trPr>
          <w:cantSplit/>
          <w:trHeight w:val="538"/>
          <w:tblHeader/>
          <w:jc w:val="center"/>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0380AB7B"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B</w:t>
            </w:r>
          </w:p>
        </w:tc>
        <w:tc>
          <w:tcPr>
            <w:tcW w:w="1905"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7A3F2E33"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WINDSOR EXCELSIOR</w:t>
            </w:r>
          </w:p>
        </w:tc>
        <w:tc>
          <w:tcPr>
            <w:tcW w:w="2415" w:type="dxa"/>
            <w:vMerge w:val="restart"/>
            <w:tcBorders>
              <w:top w:val="nil"/>
              <w:left w:val="single" w:sz="4" w:space="0" w:color="000000"/>
              <w:bottom w:val="single" w:sz="4" w:space="0" w:color="000000"/>
              <w:right w:val="single" w:sz="4" w:space="0" w:color="000000"/>
            </w:tcBorders>
            <w:shd w:val="clear" w:color="auto" w:fill="FFFFFF"/>
            <w:vAlign w:val="center"/>
          </w:tcPr>
          <w:p w14:paraId="64DC5449"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GRANDE HOTEL DA BARRA</w:t>
            </w:r>
          </w:p>
        </w:tc>
        <w:tc>
          <w:tcPr>
            <w:tcW w:w="2250" w:type="dxa"/>
            <w:tcBorders>
              <w:top w:val="nil"/>
              <w:left w:val="single" w:sz="4" w:space="0" w:color="000000"/>
              <w:bottom w:val="single" w:sz="4" w:space="0" w:color="000000"/>
              <w:right w:val="single" w:sz="4" w:space="0" w:color="000000"/>
            </w:tcBorders>
            <w:shd w:val="clear" w:color="auto" w:fill="FFFFFF"/>
            <w:vAlign w:val="center"/>
          </w:tcPr>
          <w:p w14:paraId="739A54CD"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 xml:space="preserve">02 ENE - 29 FEB 24 </w:t>
            </w:r>
          </w:p>
        </w:tc>
        <w:tc>
          <w:tcPr>
            <w:tcW w:w="1020" w:type="dxa"/>
            <w:tcBorders>
              <w:top w:val="nil"/>
              <w:left w:val="single" w:sz="4" w:space="0" w:color="000000"/>
              <w:bottom w:val="single" w:sz="4" w:space="0" w:color="000000"/>
              <w:right w:val="single" w:sz="4" w:space="0" w:color="000000"/>
            </w:tcBorders>
            <w:shd w:val="clear" w:color="auto" w:fill="FFFFFF"/>
            <w:vAlign w:val="center"/>
          </w:tcPr>
          <w:p w14:paraId="02B425FA" w14:textId="7C18B451"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USD 1</w:t>
            </w:r>
            <w:r w:rsidR="002B1C91">
              <w:rPr>
                <w:rFonts w:ascii="Calibri" w:eastAsia="Calibri" w:hAnsi="Calibri" w:cs="Calibri"/>
                <w:b/>
                <w:color w:val="323E4F"/>
                <w:sz w:val="20"/>
                <w:szCs w:val="20"/>
              </w:rPr>
              <w:t>311</w:t>
            </w:r>
          </w:p>
        </w:tc>
        <w:tc>
          <w:tcPr>
            <w:tcW w:w="1053" w:type="dxa"/>
            <w:tcBorders>
              <w:top w:val="nil"/>
              <w:left w:val="nil"/>
              <w:bottom w:val="single" w:sz="4" w:space="0" w:color="000000"/>
              <w:right w:val="single" w:sz="4" w:space="0" w:color="000000"/>
            </w:tcBorders>
            <w:shd w:val="clear" w:color="auto" w:fill="FFFFFF"/>
            <w:vAlign w:val="center"/>
          </w:tcPr>
          <w:p w14:paraId="542191B4" w14:textId="5C32905A"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 xml:space="preserve">USD </w:t>
            </w:r>
            <w:r w:rsidR="002B1C91">
              <w:rPr>
                <w:rFonts w:ascii="Calibri" w:eastAsia="Calibri" w:hAnsi="Calibri" w:cs="Calibri"/>
                <w:b/>
                <w:color w:val="323E4F"/>
                <w:sz w:val="20"/>
                <w:szCs w:val="20"/>
              </w:rPr>
              <w:t>699</w:t>
            </w:r>
          </w:p>
        </w:tc>
        <w:tc>
          <w:tcPr>
            <w:tcW w:w="850" w:type="dxa"/>
            <w:tcBorders>
              <w:top w:val="nil"/>
              <w:left w:val="nil"/>
              <w:bottom w:val="single" w:sz="4" w:space="0" w:color="000000"/>
              <w:right w:val="single" w:sz="4" w:space="0" w:color="000000"/>
            </w:tcBorders>
            <w:shd w:val="clear" w:color="auto" w:fill="FFFFFF"/>
            <w:vAlign w:val="center"/>
          </w:tcPr>
          <w:p w14:paraId="26DF94D7" w14:textId="5C553425"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 xml:space="preserve">USD </w:t>
            </w:r>
            <w:r w:rsidR="002B1C91">
              <w:rPr>
                <w:rFonts w:ascii="Calibri" w:eastAsia="Calibri" w:hAnsi="Calibri" w:cs="Calibri"/>
                <w:b/>
                <w:color w:val="323E4F"/>
                <w:sz w:val="20"/>
                <w:szCs w:val="20"/>
              </w:rPr>
              <w:t>630</w:t>
            </w:r>
          </w:p>
        </w:tc>
      </w:tr>
      <w:tr w:rsidR="00A255C6" w14:paraId="72510B86" w14:textId="77777777" w:rsidTr="002B1C91">
        <w:trPr>
          <w:cantSplit/>
          <w:trHeight w:val="538"/>
          <w:tblHeader/>
          <w:jc w:val="center"/>
        </w:trPr>
        <w:tc>
          <w:tcPr>
            <w:tcW w:w="127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2917026E" w14:textId="77777777" w:rsidR="00A255C6" w:rsidRDefault="00A255C6">
            <w:pPr>
              <w:widowControl w:val="0"/>
              <w:pBdr>
                <w:top w:val="nil"/>
                <w:left w:val="nil"/>
                <w:bottom w:val="nil"/>
                <w:right w:val="nil"/>
                <w:between w:val="nil"/>
              </w:pBdr>
              <w:spacing w:line="276" w:lineRule="auto"/>
              <w:rPr>
                <w:rFonts w:ascii="Calibri" w:eastAsia="Calibri" w:hAnsi="Calibri" w:cs="Calibri"/>
                <w:b/>
                <w:color w:val="323E4F"/>
                <w:sz w:val="20"/>
                <w:szCs w:val="20"/>
              </w:rPr>
            </w:pPr>
          </w:p>
        </w:tc>
        <w:tc>
          <w:tcPr>
            <w:tcW w:w="190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72C4F8F2" w14:textId="77777777" w:rsidR="00A255C6" w:rsidRDefault="00A255C6">
            <w:pPr>
              <w:widowControl w:val="0"/>
              <w:pBdr>
                <w:top w:val="nil"/>
                <w:left w:val="nil"/>
                <w:bottom w:val="nil"/>
                <w:right w:val="nil"/>
                <w:between w:val="nil"/>
              </w:pBdr>
              <w:spacing w:line="276" w:lineRule="auto"/>
              <w:rPr>
                <w:rFonts w:ascii="Calibri" w:eastAsia="Calibri" w:hAnsi="Calibri" w:cs="Calibri"/>
                <w:b/>
                <w:color w:val="323E4F"/>
                <w:sz w:val="20"/>
                <w:szCs w:val="20"/>
              </w:rPr>
            </w:pPr>
          </w:p>
        </w:tc>
        <w:tc>
          <w:tcPr>
            <w:tcW w:w="2415" w:type="dxa"/>
            <w:vMerge/>
            <w:tcBorders>
              <w:top w:val="nil"/>
              <w:left w:val="single" w:sz="4" w:space="0" w:color="000000"/>
              <w:bottom w:val="single" w:sz="4" w:space="0" w:color="000000"/>
              <w:right w:val="single" w:sz="4" w:space="0" w:color="000000"/>
            </w:tcBorders>
            <w:shd w:val="clear" w:color="auto" w:fill="FFFFFF"/>
            <w:vAlign w:val="center"/>
          </w:tcPr>
          <w:p w14:paraId="098F4498" w14:textId="77777777" w:rsidR="00A255C6" w:rsidRDefault="00A255C6">
            <w:pPr>
              <w:widowControl w:val="0"/>
              <w:pBdr>
                <w:top w:val="nil"/>
                <w:left w:val="nil"/>
                <w:bottom w:val="nil"/>
                <w:right w:val="nil"/>
                <w:between w:val="nil"/>
              </w:pBdr>
              <w:spacing w:line="276" w:lineRule="auto"/>
              <w:rPr>
                <w:rFonts w:ascii="Calibri" w:eastAsia="Calibri" w:hAnsi="Calibri" w:cs="Calibri"/>
                <w:b/>
                <w:color w:val="323E4F"/>
                <w:sz w:val="20"/>
                <w:szCs w:val="20"/>
              </w:rPr>
            </w:pPr>
          </w:p>
        </w:tc>
        <w:tc>
          <w:tcPr>
            <w:tcW w:w="2250" w:type="dxa"/>
            <w:tcBorders>
              <w:top w:val="nil"/>
              <w:left w:val="single" w:sz="4" w:space="0" w:color="000000"/>
              <w:bottom w:val="single" w:sz="4" w:space="0" w:color="000000"/>
              <w:right w:val="single" w:sz="4" w:space="0" w:color="000000"/>
            </w:tcBorders>
            <w:shd w:val="clear" w:color="auto" w:fill="FFFFFF"/>
            <w:vAlign w:val="center"/>
          </w:tcPr>
          <w:p w14:paraId="58472541"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01 MAR - 30 JUN 24</w:t>
            </w:r>
          </w:p>
        </w:tc>
        <w:tc>
          <w:tcPr>
            <w:tcW w:w="1020" w:type="dxa"/>
            <w:tcBorders>
              <w:top w:val="nil"/>
              <w:left w:val="single" w:sz="4" w:space="0" w:color="000000"/>
              <w:bottom w:val="single" w:sz="4" w:space="0" w:color="000000"/>
              <w:right w:val="single" w:sz="4" w:space="0" w:color="000000"/>
            </w:tcBorders>
            <w:shd w:val="clear" w:color="auto" w:fill="FFFFFF"/>
            <w:vAlign w:val="center"/>
          </w:tcPr>
          <w:p w14:paraId="3C6D04A2" w14:textId="1A5FB246"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 xml:space="preserve">USD </w:t>
            </w:r>
            <w:r w:rsidR="002B1C91">
              <w:rPr>
                <w:rFonts w:ascii="Calibri" w:eastAsia="Calibri" w:hAnsi="Calibri" w:cs="Calibri"/>
                <w:b/>
                <w:color w:val="323E4F"/>
                <w:sz w:val="20"/>
                <w:szCs w:val="20"/>
              </w:rPr>
              <w:t>1118</w:t>
            </w:r>
          </w:p>
        </w:tc>
        <w:tc>
          <w:tcPr>
            <w:tcW w:w="1053" w:type="dxa"/>
            <w:tcBorders>
              <w:top w:val="nil"/>
              <w:left w:val="nil"/>
              <w:bottom w:val="single" w:sz="4" w:space="0" w:color="000000"/>
              <w:right w:val="single" w:sz="4" w:space="0" w:color="000000"/>
            </w:tcBorders>
            <w:shd w:val="clear" w:color="auto" w:fill="FFFFFF"/>
            <w:vAlign w:val="center"/>
          </w:tcPr>
          <w:p w14:paraId="3D578269" w14:textId="596A4082"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 xml:space="preserve">USD </w:t>
            </w:r>
            <w:r w:rsidR="002B1C91">
              <w:rPr>
                <w:rFonts w:ascii="Calibri" w:eastAsia="Calibri" w:hAnsi="Calibri" w:cs="Calibri"/>
                <w:b/>
                <w:color w:val="323E4F"/>
                <w:sz w:val="20"/>
                <w:szCs w:val="20"/>
              </w:rPr>
              <w:t>599</w:t>
            </w:r>
          </w:p>
        </w:tc>
        <w:tc>
          <w:tcPr>
            <w:tcW w:w="850" w:type="dxa"/>
            <w:tcBorders>
              <w:top w:val="nil"/>
              <w:left w:val="nil"/>
              <w:bottom w:val="single" w:sz="4" w:space="0" w:color="000000"/>
              <w:right w:val="single" w:sz="4" w:space="0" w:color="000000"/>
            </w:tcBorders>
            <w:shd w:val="clear" w:color="auto" w:fill="FFFFFF"/>
            <w:vAlign w:val="center"/>
          </w:tcPr>
          <w:p w14:paraId="6132BB87" w14:textId="34D0530E"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 xml:space="preserve">USD </w:t>
            </w:r>
            <w:r w:rsidR="002B1C91">
              <w:rPr>
                <w:rFonts w:ascii="Calibri" w:eastAsia="Calibri" w:hAnsi="Calibri" w:cs="Calibri"/>
                <w:b/>
                <w:color w:val="323E4F"/>
                <w:sz w:val="20"/>
                <w:szCs w:val="20"/>
              </w:rPr>
              <w:t>549</w:t>
            </w:r>
          </w:p>
        </w:tc>
      </w:tr>
      <w:tr w:rsidR="00A255C6" w14:paraId="1E26C524" w14:textId="77777777" w:rsidTr="002B1C91">
        <w:trPr>
          <w:cantSplit/>
          <w:trHeight w:val="538"/>
          <w:tblHeader/>
          <w:jc w:val="center"/>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2A33F995"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C</w:t>
            </w:r>
          </w:p>
        </w:tc>
        <w:tc>
          <w:tcPr>
            <w:tcW w:w="1905"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26FAA42B"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WINDSOR CALIFORNIA</w:t>
            </w:r>
          </w:p>
        </w:tc>
        <w:tc>
          <w:tcPr>
            <w:tcW w:w="2415" w:type="dxa"/>
            <w:vMerge w:val="restart"/>
            <w:tcBorders>
              <w:top w:val="nil"/>
              <w:left w:val="single" w:sz="4" w:space="0" w:color="000000"/>
              <w:bottom w:val="single" w:sz="4" w:space="0" w:color="000000"/>
              <w:right w:val="single" w:sz="4" w:space="0" w:color="000000"/>
            </w:tcBorders>
            <w:shd w:val="clear" w:color="auto" w:fill="FFFFFF"/>
            <w:vAlign w:val="center"/>
          </w:tcPr>
          <w:p w14:paraId="7878D3B1"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WISH BAHIA</w:t>
            </w:r>
          </w:p>
        </w:tc>
        <w:tc>
          <w:tcPr>
            <w:tcW w:w="2250" w:type="dxa"/>
            <w:tcBorders>
              <w:top w:val="nil"/>
              <w:left w:val="single" w:sz="4" w:space="0" w:color="000000"/>
              <w:bottom w:val="single" w:sz="4" w:space="0" w:color="000000"/>
              <w:right w:val="single" w:sz="4" w:space="0" w:color="000000"/>
            </w:tcBorders>
            <w:shd w:val="clear" w:color="auto" w:fill="FFFFFF"/>
            <w:vAlign w:val="center"/>
          </w:tcPr>
          <w:p w14:paraId="4E5E37D8"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02 ENE - 29 FEB 24</w:t>
            </w:r>
          </w:p>
        </w:tc>
        <w:tc>
          <w:tcPr>
            <w:tcW w:w="1020" w:type="dxa"/>
            <w:tcBorders>
              <w:top w:val="nil"/>
              <w:left w:val="single" w:sz="4" w:space="0" w:color="000000"/>
              <w:bottom w:val="single" w:sz="4" w:space="0" w:color="000000"/>
              <w:right w:val="single" w:sz="4" w:space="0" w:color="000000"/>
            </w:tcBorders>
            <w:shd w:val="clear" w:color="auto" w:fill="FFFFFF"/>
            <w:vAlign w:val="center"/>
          </w:tcPr>
          <w:p w14:paraId="0F912DC4" w14:textId="10ACA459"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USD 1</w:t>
            </w:r>
            <w:r w:rsidR="002B1C91">
              <w:rPr>
                <w:rFonts w:ascii="Calibri" w:eastAsia="Calibri" w:hAnsi="Calibri" w:cs="Calibri"/>
                <w:b/>
                <w:color w:val="323E4F"/>
                <w:sz w:val="20"/>
                <w:szCs w:val="20"/>
              </w:rPr>
              <w:t>424</w:t>
            </w:r>
          </w:p>
        </w:tc>
        <w:tc>
          <w:tcPr>
            <w:tcW w:w="1053" w:type="dxa"/>
            <w:tcBorders>
              <w:top w:val="nil"/>
              <w:left w:val="nil"/>
              <w:bottom w:val="single" w:sz="4" w:space="0" w:color="000000"/>
              <w:right w:val="single" w:sz="4" w:space="0" w:color="000000"/>
            </w:tcBorders>
            <w:shd w:val="clear" w:color="auto" w:fill="FFFFFF"/>
            <w:vAlign w:val="center"/>
          </w:tcPr>
          <w:p w14:paraId="4F9578F1" w14:textId="1F154975"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 xml:space="preserve">USD </w:t>
            </w:r>
            <w:r w:rsidR="002B1C91">
              <w:rPr>
                <w:rFonts w:ascii="Calibri" w:eastAsia="Calibri" w:hAnsi="Calibri" w:cs="Calibri"/>
                <w:b/>
                <w:color w:val="323E4F"/>
                <w:sz w:val="20"/>
                <w:szCs w:val="20"/>
              </w:rPr>
              <w:t>818</w:t>
            </w:r>
          </w:p>
        </w:tc>
        <w:tc>
          <w:tcPr>
            <w:tcW w:w="850" w:type="dxa"/>
            <w:tcBorders>
              <w:top w:val="nil"/>
              <w:left w:val="nil"/>
              <w:bottom w:val="single" w:sz="4" w:space="0" w:color="000000"/>
              <w:right w:val="single" w:sz="4" w:space="0" w:color="000000"/>
            </w:tcBorders>
            <w:shd w:val="clear" w:color="auto" w:fill="FFFFFF"/>
            <w:vAlign w:val="center"/>
          </w:tcPr>
          <w:p w14:paraId="344D8CFE"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OR</w:t>
            </w:r>
          </w:p>
        </w:tc>
      </w:tr>
      <w:tr w:rsidR="00A255C6" w14:paraId="41F3294A" w14:textId="77777777" w:rsidTr="002B1C91">
        <w:trPr>
          <w:cantSplit/>
          <w:trHeight w:val="538"/>
          <w:tblHeader/>
          <w:jc w:val="center"/>
        </w:trPr>
        <w:tc>
          <w:tcPr>
            <w:tcW w:w="127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5065B9E3" w14:textId="77777777" w:rsidR="00A255C6" w:rsidRDefault="00A255C6">
            <w:pPr>
              <w:widowControl w:val="0"/>
              <w:pBdr>
                <w:top w:val="nil"/>
                <w:left w:val="nil"/>
                <w:bottom w:val="nil"/>
                <w:right w:val="nil"/>
                <w:between w:val="nil"/>
              </w:pBdr>
              <w:spacing w:line="276" w:lineRule="auto"/>
              <w:rPr>
                <w:rFonts w:ascii="Calibri" w:eastAsia="Calibri" w:hAnsi="Calibri" w:cs="Calibri"/>
                <w:b/>
                <w:color w:val="323E4F"/>
                <w:sz w:val="20"/>
                <w:szCs w:val="20"/>
              </w:rPr>
            </w:pPr>
          </w:p>
        </w:tc>
        <w:tc>
          <w:tcPr>
            <w:tcW w:w="190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69992210" w14:textId="77777777" w:rsidR="00A255C6" w:rsidRDefault="00A255C6">
            <w:pPr>
              <w:widowControl w:val="0"/>
              <w:pBdr>
                <w:top w:val="nil"/>
                <w:left w:val="nil"/>
                <w:bottom w:val="nil"/>
                <w:right w:val="nil"/>
                <w:between w:val="nil"/>
              </w:pBdr>
              <w:spacing w:line="276" w:lineRule="auto"/>
              <w:rPr>
                <w:rFonts w:ascii="Calibri" w:eastAsia="Calibri" w:hAnsi="Calibri" w:cs="Calibri"/>
                <w:b/>
                <w:color w:val="323E4F"/>
                <w:sz w:val="20"/>
                <w:szCs w:val="20"/>
              </w:rPr>
            </w:pPr>
          </w:p>
        </w:tc>
        <w:tc>
          <w:tcPr>
            <w:tcW w:w="2415" w:type="dxa"/>
            <w:vMerge/>
            <w:tcBorders>
              <w:top w:val="nil"/>
              <w:left w:val="single" w:sz="4" w:space="0" w:color="000000"/>
              <w:bottom w:val="single" w:sz="4" w:space="0" w:color="000000"/>
              <w:right w:val="single" w:sz="4" w:space="0" w:color="000000"/>
            </w:tcBorders>
            <w:shd w:val="clear" w:color="auto" w:fill="FFFFFF"/>
            <w:vAlign w:val="center"/>
          </w:tcPr>
          <w:p w14:paraId="32BCAF88" w14:textId="77777777" w:rsidR="00A255C6" w:rsidRDefault="00A255C6">
            <w:pPr>
              <w:widowControl w:val="0"/>
              <w:pBdr>
                <w:top w:val="nil"/>
                <w:left w:val="nil"/>
                <w:bottom w:val="nil"/>
                <w:right w:val="nil"/>
                <w:between w:val="nil"/>
              </w:pBdr>
              <w:spacing w:line="276" w:lineRule="auto"/>
              <w:rPr>
                <w:rFonts w:ascii="Calibri" w:eastAsia="Calibri" w:hAnsi="Calibri" w:cs="Calibri"/>
                <w:b/>
                <w:color w:val="323E4F"/>
                <w:sz w:val="20"/>
                <w:szCs w:val="20"/>
              </w:rPr>
            </w:pPr>
          </w:p>
        </w:tc>
        <w:tc>
          <w:tcPr>
            <w:tcW w:w="2250" w:type="dxa"/>
            <w:tcBorders>
              <w:top w:val="nil"/>
              <w:left w:val="single" w:sz="4" w:space="0" w:color="000000"/>
              <w:bottom w:val="single" w:sz="4" w:space="0" w:color="000000"/>
              <w:right w:val="single" w:sz="4" w:space="0" w:color="000000"/>
            </w:tcBorders>
            <w:shd w:val="clear" w:color="auto" w:fill="FFFFFF"/>
            <w:vAlign w:val="center"/>
          </w:tcPr>
          <w:p w14:paraId="0BA6C795"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01 MAR - 30 JUN 24</w:t>
            </w:r>
          </w:p>
        </w:tc>
        <w:tc>
          <w:tcPr>
            <w:tcW w:w="1020" w:type="dxa"/>
            <w:tcBorders>
              <w:top w:val="nil"/>
              <w:left w:val="single" w:sz="4" w:space="0" w:color="000000"/>
              <w:bottom w:val="single" w:sz="4" w:space="0" w:color="000000"/>
              <w:right w:val="single" w:sz="4" w:space="0" w:color="000000"/>
            </w:tcBorders>
            <w:shd w:val="clear" w:color="auto" w:fill="FFFFFF"/>
            <w:vAlign w:val="center"/>
          </w:tcPr>
          <w:p w14:paraId="18434412" w14:textId="01CBB415"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USD 1</w:t>
            </w:r>
            <w:r w:rsidR="002B1C91">
              <w:rPr>
                <w:rFonts w:ascii="Calibri" w:eastAsia="Calibri" w:hAnsi="Calibri" w:cs="Calibri"/>
                <w:b/>
                <w:color w:val="323E4F"/>
                <w:sz w:val="20"/>
                <w:szCs w:val="20"/>
              </w:rPr>
              <w:t>324</w:t>
            </w:r>
          </w:p>
        </w:tc>
        <w:tc>
          <w:tcPr>
            <w:tcW w:w="1053" w:type="dxa"/>
            <w:tcBorders>
              <w:top w:val="nil"/>
              <w:left w:val="nil"/>
              <w:bottom w:val="single" w:sz="4" w:space="0" w:color="000000"/>
              <w:right w:val="single" w:sz="4" w:space="0" w:color="000000"/>
            </w:tcBorders>
            <w:shd w:val="clear" w:color="auto" w:fill="FFFFFF"/>
            <w:vAlign w:val="center"/>
          </w:tcPr>
          <w:p w14:paraId="67972F11" w14:textId="5F31ACB4"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 xml:space="preserve">USD </w:t>
            </w:r>
            <w:r w:rsidR="002B1C91">
              <w:rPr>
                <w:rFonts w:ascii="Calibri" w:eastAsia="Calibri" w:hAnsi="Calibri" w:cs="Calibri"/>
                <w:b/>
                <w:color w:val="323E4F"/>
                <w:sz w:val="20"/>
                <w:szCs w:val="20"/>
              </w:rPr>
              <w:t>705</w:t>
            </w:r>
          </w:p>
        </w:tc>
        <w:tc>
          <w:tcPr>
            <w:tcW w:w="850" w:type="dxa"/>
            <w:tcBorders>
              <w:top w:val="nil"/>
              <w:left w:val="nil"/>
              <w:bottom w:val="single" w:sz="4" w:space="0" w:color="000000"/>
              <w:right w:val="single" w:sz="4" w:space="0" w:color="000000"/>
            </w:tcBorders>
            <w:shd w:val="clear" w:color="auto" w:fill="FFFFFF"/>
            <w:vAlign w:val="center"/>
          </w:tcPr>
          <w:p w14:paraId="2DF598C9"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OR</w:t>
            </w:r>
          </w:p>
        </w:tc>
      </w:tr>
      <w:tr w:rsidR="00A255C6" w14:paraId="1D0B7535" w14:textId="77777777" w:rsidTr="002B1C91">
        <w:trPr>
          <w:cantSplit/>
          <w:trHeight w:val="538"/>
          <w:tblHeader/>
          <w:jc w:val="center"/>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2883E6A8"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D</w:t>
            </w:r>
          </w:p>
        </w:tc>
        <w:tc>
          <w:tcPr>
            <w:tcW w:w="1905"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67348EA6"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ARENA LEME</w:t>
            </w:r>
          </w:p>
        </w:tc>
        <w:tc>
          <w:tcPr>
            <w:tcW w:w="2415" w:type="dxa"/>
            <w:vMerge w:val="restart"/>
            <w:tcBorders>
              <w:top w:val="nil"/>
              <w:left w:val="single" w:sz="4" w:space="0" w:color="000000"/>
              <w:bottom w:val="single" w:sz="4" w:space="0" w:color="000000"/>
              <w:right w:val="single" w:sz="4" w:space="0" w:color="000000"/>
            </w:tcBorders>
            <w:shd w:val="clear" w:color="auto" w:fill="FFFFFF"/>
            <w:vAlign w:val="center"/>
          </w:tcPr>
          <w:p w14:paraId="66516B6A"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MONTE PASCOAL</w:t>
            </w:r>
          </w:p>
        </w:tc>
        <w:tc>
          <w:tcPr>
            <w:tcW w:w="2250" w:type="dxa"/>
            <w:tcBorders>
              <w:top w:val="nil"/>
              <w:left w:val="single" w:sz="4" w:space="0" w:color="000000"/>
              <w:bottom w:val="single" w:sz="4" w:space="0" w:color="000000"/>
              <w:right w:val="single" w:sz="4" w:space="0" w:color="000000"/>
            </w:tcBorders>
            <w:shd w:val="clear" w:color="auto" w:fill="FFFFFF"/>
            <w:vAlign w:val="center"/>
          </w:tcPr>
          <w:p w14:paraId="5C92BE0A"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02 ENE - 31 MAR 24</w:t>
            </w:r>
          </w:p>
        </w:tc>
        <w:tc>
          <w:tcPr>
            <w:tcW w:w="1020" w:type="dxa"/>
            <w:tcBorders>
              <w:top w:val="nil"/>
              <w:left w:val="single" w:sz="4" w:space="0" w:color="000000"/>
              <w:bottom w:val="single" w:sz="4" w:space="0" w:color="000000"/>
              <w:right w:val="single" w:sz="4" w:space="0" w:color="000000"/>
            </w:tcBorders>
            <w:shd w:val="clear" w:color="auto" w:fill="FFFFFF"/>
            <w:vAlign w:val="center"/>
          </w:tcPr>
          <w:p w14:paraId="04915B21" w14:textId="4F685AF6"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USD 1</w:t>
            </w:r>
            <w:r w:rsidR="002B1C91">
              <w:rPr>
                <w:rFonts w:ascii="Calibri" w:eastAsia="Calibri" w:hAnsi="Calibri" w:cs="Calibri"/>
                <w:b/>
                <w:color w:val="323E4F"/>
                <w:sz w:val="20"/>
                <w:szCs w:val="20"/>
              </w:rPr>
              <w:t>636</w:t>
            </w:r>
          </w:p>
        </w:tc>
        <w:tc>
          <w:tcPr>
            <w:tcW w:w="1053" w:type="dxa"/>
            <w:tcBorders>
              <w:top w:val="nil"/>
              <w:left w:val="nil"/>
              <w:bottom w:val="single" w:sz="4" w:space="0" w:color="000000"/>
              <w:right w:val="single" w:sz="4" w:space="0" w:color="000000"/>
            </w:tcBorders>
            <w:shd w:val="clear" w:color="auto" w:fill="FFFFFF"/>
            <w:vAlign w:val="center"/>
          </w:tcPr>
          <w:p w14:paraId="5761BE21" w14:textId="2027DF89"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 xml:space="preserve">USD </w:t>
            </w:r>
            <w:r w:rsidR="002B1C91">
              <w:rPr>
                <w:rFonts w:ascii="Calibri" w:eastAsia="Calibri" w:hAnsi="Calibri" w:cs="Calibri"/>
                <w:b/>
                <w:color w:val="323E4F"/>
                <w:sz w:val="20"/>
                <w:szCs w:val="20"/>
              </w:rPr>
              <w:t>824</w:t>
            </w:r>
          </w:p>
        </w:tc>
        <w:tc>
          <w:tcPr>
            <w:tcW w:w="850" w:type="dxa"/>
            <w:tcBorders>
              <w:top w:val="nil"/>
              <w:left w:val="nil"/>
              <w:bottom w:val="single" w:sz="4" w:space="0" w:color="000000"/>
              <w:right w:val="single" w:sz="4" w:space="0" w:color="000000"/>
            </w:tcBorders>
            <w:shd w:val="clear" w:color="auto" w:fill="FFFFFF"/>
            <w:vAlign w:val="center"/>
          </w:tcPr>
          <w:p w14:paraId="5BC7DA38"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OR</w:t>
            </w:r>
          </w:p>
        </w:tc>
      </w:tr>
      <w:tr w:rsidR="00A255C6" w14:paraId="6A8B1E6F" w14:textId="77777777" w:rsidTr="002B1C91">
        <w:trPr>
          <w:cantSplit/>
          <w:trHeight w:val="538"/>
          <w:tblHeader/>
          <w:jc w:val="center"/>
        </w:trPr>
        <w:tc>
          <w:tcPr>
            <w:tcW w:w="127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5B9C2414" w14:textId="77777777" w:rsidR="00A255C6" w:rsidRDefault="00A255C6">
            <w:pPr>
              <w:widowControl w:val="0"/>
              <w:pBdr>
                <w:top w:val="nil"/>
                <w:left w:val="nil"/>
                <w:bottom w:val="nil"/>
                <w:right w:val="nil"/>
                <w:between w:val="nil"/>
              </w:pBdr>
              <w:spacing w:line="276" w:lineRule="auto"/>
              <w:rPr>
                <w:rFonts w:ascii="Calibri" w:eastAsia="Calibri" w:hAnsi="Calibri" w:cs="Calibri"/>
                <w:b/>
                <w:color w:val="323E4F"/>
                <w:sz w:val="20"/>
                <w:szCs w:val="20"/>
              </w:rPr>
            </w:pPr>
          </w:p>
        </w:tc>
        <w:tc>
          <w:tcPr>
            <w:tcW w:w="190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10210B74" w14:textId="77777777" w:rsidR="00A255C6" w:rsidRDefault="00A255C6">
            <w:pPr>
              <w:widowControl w:val="0"/>
              <w:pBdr>
                <w:top w:val="nil"/>
                <w:left w:val="nil"/>
                <w:bottom w:val="nil"/>
                <w:right w:val="nil"/>
                <w:between w:val="nil"/>
              </w:pBdr>
              <w:spacing w:line="276" w:lineRule="auto"/>
              <w:rPr>
                <w:rFonts w:ascii="Calibri" w:eastAsia="Calibri" w:hAnsi="Calibri" w:cs="Calibri"/>
                <w:b/>
                <w:color w:val="323E4F"/>
                <w:sz w:val="20"/>
                <w:szCs w:val="20"/>
              </w:rPr>
            </w:pPr>
          </w:p>
        </w:tc>
        <w:tc>
          <w:tcPr>
            <w:tcW w:w="2415" w:type="dxa"/>
            <w:vMerge/>
            <w:tcBorders>
              <w:top w:val="nil"/>
              <w:left w:val="single" w:sz="4" w:space="0" w:color="000000"/>
              <w:bottom w:val="single" w:sz="4" w:space="0" w:color="000000"/>
              <w:right w:val="single" w:sz="4" w:space="0" w:color="000000"/>
            </w:tcBorders>
            <w:shd w:val="clear" w:color="auto" w:fill="FFFFFF"/>
            <w:vAlign w:val="center"/>
          </w:tcPr>
          <w:p w14:paraId="5EC1221A" w14:textId="77777777" w:rsidR="00A255C6" w:rsidRDefault="00A255C6">
            <w:pPr>
              <w:widowControl w:val="0"/>
              <w:pBdr>
                <w:top w:val="nil"/>
                <w:left w:val="nil"/>
                <w:bottom w:val="nil"/>
                <w:right w:val="nil"/>
                <w:between w:val="nil"/>
              </w:pBdr>
              <w:spacing w:line="276" w:lineRule="auto"/>
              <w:rPr>
                <w:rFonts w:ascii="Calibri" w:eastAsia="Calibri" w:hAnsi="Calibri" w:cs="Calibri"/>
                <w:b/>
                <w:color w:val="323E4F"/>
                <w:sz w:val="20"/>
                <w:szCs w:val="20"/>
              </w:rPr>
            </w:pPr>
          </w:p>
        </w:tc>
        <w:tc>
          <w:tcPr>
            <w:tcW w:w="2250" w:type="dxa"/>
            <w:tcBorders>
              <w:top w:val="nil"/>
              <w:left w:val="single" w:sz="4" w:space="0" w:color="000000"/>
              <w:bottom w:val="single" w:sz="4" w:space="0" w:color="000000"/>
              <w:right w:val="single" w:sz="4" w:space="0" w:color="000000"/>
            </w:tcBorders>
            <w:shd w:val="clear" w:color="auto" w:fill="FFFFFF"/>
            <w:vAlign w:val="center"/>
          </w:tcPr>
          <w:p w14:paraId="32462BCB"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 xml:space="preserve">01 ABR - 30 JUN 24 </w:t>
            </w:r>
          </w:p>
        </w:tc>
        <w:tc>
          <w:tcPr>
            <w:tcW w:w="1020" w:type="dxa"/>
            <w:tcBorders>
              <w:top w:val="nil"/>
              <w:left w:val="single" w:sz="4" w:space="0" w:color="000000"/>
              <w:bottom w:val="single" w:sz="4" w:space="0" w:color="000000"/>
              <w:right w:val="single" w:sz="4" w:space="0" w:color="000000"/>
            </w:tcBorders>
            <w:shd w:val="clear" w:color="auto" w:fill="FFFFFF"/>
            <w:vAlign w:val="center"/>
          </w:tcPr>
          <w:p w14:paraId="490AD73F" w14:textId="149FDED1"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USD 1</w:t>
            </w:r>
            <w:r w:rsidR="002B1C91">
              <w:rPr>
                <w:rFonts w:ascii="Calibri" w:eastAsia="Calibri" w:hAnsi="Calibri" w:cs="Calibri"/>
                <w:b/>
                <w:color w:val="323E4F"/>
                <w:sz w:val="20"/>
                <w:szCs w:val="20"/>
              </w:rPr>
              <w:t>361</w:t>
            </w:r>
          </w:p>
        </w:tc>
        <w:tc>
          <w:tcPr>
            <w:tcW w:w="1053" w:type="dxa"/>
            <w:tcBorders>
              <w:top w:val="nil"/>
              <w:left w:val="nil"/>
              <w:bottom w:val="single" w:sz="4" w:space="0" w:color="000000"/>
              <w:right w:val="single" w:sz="4" w:space="0" w:color="000000"/>
            </w:tcBorders>
            <w:shd w:val="clear" w:color="auto" w:fill="FFFFFF"/>
            <w:vAlign w:val="center"/>
          </w:tcPr>
          <w:p w14:paraId="3FF0772F" w14:textId="0947CD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 xml:space="preserve">USD </w:t>
            </w:r>
            <w:r w:rsidR="002B1C91">
              <w:rPr>
                <w:rFonts w:ascii="Calibri" w:eastAsia="Calibri" w:hAnsi="Calibri" w:cs="Calibri"/>
                <w:b/>
                <w:color w:val="323E4F"/>
                <w:sz w:val="20"/>
                <w:szCs w:val="20"/>
              </w:rPr>
              <w:t>686</w:t>
            </w:r>
          </w:p>
        </w:tc>
        <w:tc>
          <w:tcPr>
            <w:tcW w:w="850" w:type="dxa"/>
            <w:tcBorders>
              <w:top w:val="nil"/>
              <w:left w:val="nil"/>
              <w:bottom w:val="single" w:sz="4" w:space="0" w:color="000000"/>
              <w:right w:val="single" w:sz="4" w:space="0" w:color="000000"/>
            </w:tcBorders>
            <w:shd w:val="clear" w:color="auto" w:fill="FFFFFF"/>
            <w:vAlign w:val="center"/>
          </w:tcPr>
          <w:p w14:paraId="0719241D"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OR</w:t>
            </w:r>
          </w:p>
        </w:tc>
      </w:tr>
      <w:tr w:rsidR="00A255C6" w14:paraId="50F8948E" w14:textId="77777777" w:rsidTr="002B1C91">
        <w:trPr>
          <w:cantSplit/>
          <w:trHeight w:val="538"/>
          <w:tblHeader/>
          <w:jc w:val="center"/>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761B8779"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E</w:t>
            </w:r>
          </w:p>
        </w:tc>
        <w:tc>
          <w:tcPr>
            <w:tcW w:w="1905"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19293687"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MIRAMAR BY WINDSOR</w:t>
            </w:r>
          </w:p>
        </w:tc>
        <w:tc>
          <w:tcPr>
            <w:tcW w:w="2415" w:type="dxa"/>
            <w:vMerge w:val="restart"/>
            <w:tcBorders>
              <w:top w:val="nil"/>
              <w:left w:val="single" w:sz="4" w:space="0" w:color="000000"/>
              <w:bottom w:val="single" w:sz="4" w:space="0" w:color="000000"/>
              <w:right w:val="single" w:sz="4" w:space="0" w:color="000000"/>
            </w:tcBorders>
            <w:shd w:val="clear" w:color="auto" w:fill="FFFFFF"/>
            <w:vAlign w:val="center"/>
          </w:tcPr>
          <w:p w14:paraId="5D1D9F66"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FERA PALACE</w:t>
            </w:r>
          </w:p>
        </w:tc>
        <w:tc>
          <w:tcPr>
            <w:tcW w:w="2250" w:type="dxa"/>
            <w:tcBorders>
              <w:top w:val="nil"/>
              <w:left w:val="single" w:sz="4" w:space="0" w:color="000000"/>
              <w:bottom w:val="single" w:sz="4" w:space="0" w:color="000000"/>
              <w:right w:val="single" w:sz="4" w:space="0" w:color="000000"/>
            </w:tcBorders>
            <w:shd w:val="clear" w:color="auto" w:fill="FFFFFF"/>
            <w:vAlign w:val="center"/>
          </w:tcPr>
          <w:p w14:paraId="5478FB66"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02 ENE - 31 MAR 24</w:t>
            </w:r>
          </w:p>
        </w:tc>
        <w:tc>
          <w:tcPr>
            <w:tcW w:w="1020" w:type="dxa"/>
            <w:tcBorders>
              <w:top w:val="nil"/>
              <w:left w:val="single" w:sz="4" w:space="0" w:color="000000"/>
              <w:bottom w:val="single" w:sz="4" w:space="0" w:color="000000"/>
              <w:right w:val="single" w:sz="4" w:space="0" w:color="000000"/>
            </w:tcBorders>
            <w:shd w:val="clear" w:color="auto" w:fill="FFFFFF"/>
            <w:vAlign w:val="center"/>
          </w:tcPr>
          <w:p w14:paraId="40514EBF" w14:textId="667D7365"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USD 1</w:t>
            </w:r>
            <w:r w:rsidR="002B1C91">
              <w:rPr>
                <w:rFonts w:ascii="Calibri" w:eastAsia="Calibri" w:hAnsi="Calibri" w:cs="Calibri"/>
                <w:b/>
                <w:color w:val="323E4F"/>
                <w:sz w:val="20"/>
                <w:szCs w:val="20"/>
              </w:rPr>
              <w:t>918</w:t>
            </w:r>
          </w:p>
        </w:tc>
        <w:tc>
          <w:tcPr>
            <w:tcW w:w="1053" w:type="dxa"/>
            <w:tcBorders>
              <w:top w:val="nil"/>
              <w:left w:val="nil"/>
              <w:bottom w:val="single" w:sz="4" w:space="0" w:color="000000"/>
              <w:right w:val="single" w:sz="4" w:space="0" w:color="000000"/>
            </w:tcBorders>
            <w:shd w:val="clear" w:color="auto" w:fill="FFFFFF"/>
            <w:vAlign w:val="center"/>
          </w:tcPr>
          <w:p w14:paraId="0A46D54C" w14:textId="4E060BEC"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 xml:space="preserve">USD </w:t>
            </w:r>
            <w:r w:rsidR="002B1C91">
              <w:rPr>
                <w:rFonts w:ascii="Calibri" w:eastAsia="Calibri" w:hAnsi="Calibri" w:cs="Calibri"/>
                <w:b/>
                <w:color w:val="323E4F"/>
                <w:sz w:val="20"/>
                <w:szCs w:val="20"/>
              </w:rPr>
              <w:t>1030</w:t>
            </w:r>
          </w:p>
        </w:tc>
        <w:tc>
          <w:tcPr>
            <w:tcW w:w="850" w:type="dxa"/>
            <w:tcBorders>
              <w:top w:val="nil"/>
              <w:left w:val="nil"/>
              <w:bottom w:val="single" w:sz="4" w:space="0" w:color="000000"/>
              <w:right w:val="single" w:sz="4" w:space="0" w:color="000000"/>
            </w:tcBorders>
            <w:shd w:val="clear" w:color="auto" w:fill="FFFFFF"/>
            <w:vAlign w:val="center"/>
          </w:tcPr>
          <w:p w14:paraId="5A718B44"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OR</w:t>
            </w:r>
          </w:p>
        </w:tc>
      </w:tr>
      <w:tr w:rsidR="00A255C6" w14:paraId="32118120" w14:textId="77777777" w:rsidTr="002B1C91">
        <w:trPr>
          <w:cantSplit/>
          <w:trHeight w:val="538"/>
          <w:tblHeader/>
          <w:jc w:val="center"/>
        </w:trPr>
        <w:tc>
          <w:tcPr>
            <w:tcW w:w="127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6B67F828" w14:textId="77777777" w:rsidR="00A255C6" w:rsidRDefault="00A255C6">
            <w:pPr>
              <w:widowControl w:val="0"/>
              <w:pBdr>
                <w:top w:val="nil"/>
                <w:left w:val="nil"/>
                <w:bottom w:val="nil"/>
                <w:right w:val="nil"/>
                <w:between w:val="nil"/>
              </w:pBdr>
              <w:spacing w:line="276" w:lineRule="auto"/>
              <w:rPr>
                <w:rFonts w:ascii="Calibri" w:eastAsia="Calibri" w:hAnsi="Calibri" w:cs="Calibri"/>
                <w:b/>
                <w:color w:val="323E4F"/>
                <w:sz w:val="20"/>
                <w:szCs w:val="20"/>
              </w:rPr>
            </w:pPr>
          </w:p>
        </w:tc>
        <w:tc>
          <w:tcPr>
            <w:tcW w:w="190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0EA7F7F1" w14:textId="77777777" w:rsidR="00A255C6" w:rsidRDefault="00A255C6">
            <w:pPr>
              <w:widowControl w:val="0"/>
              <w:pBdr>
                <w:top w:val="nil"/>
                <w:left w:val="nil"/>
                <w:bottom w:val="nil"/>
                <w:right w:val="nil"/>
                <w:between w:val="nil"/>
              </w:pBdr>
              <w:spacing w:line="276" w:lineRule="auto"/>
              <w:rPr>
                <w:rFonts w:ascii="Calibri" w:eastAsia="Calibri" w:hAnsi="Calibri" w:cs="Calibri"/>
                <w:b/>
                <w:color w:val="323E4F"/>
                <w:sz w:val="20"/>
                <w:szCs w:val="20"/>
              </w:rPr>
            </w:pPr>
          </w:p>
        </w:tc>
        <w:tc>
          <w:tcPr>
            <w:tcW w:w="2415" w:type="dxa"/>
            <w:vMerge/>
            <w:tcBorders>
              <w:top w:val="nil"/>
              <w:left w:val="single" w:sz="4" w:space="0" w:color="000000"/>
              <w:bottom w:val="single" w:sz="4" w:space="0" w:color="000000"/>
              <w:right w:val="single" w:sz="4" w:space="0" w:color="000000"/>
            </w:tcBorders>
            <w:shd w:val="clear" w:color="auto" w:fill="FFFFFF"/>
            <w:vAlign w:val="center"/>
          </w:tcPr>
          <w:p w14:paraId="5CDF911F" w14:textId="77777777" w:rsidR="00A255C6" w:rsidRDefault="00A255C6">
            <w:pPr>
              <w:widowControl w:val="0"/>
              <w:pBdr>
                <w:top w:val="nil"/>
                <w:left w:val="nil"/>
                <w:bottom w:val="nil"/>
                <w:right w:val="nil"/>
                <w:between w:val="nil"/>
              </w:pBdr>
              <w:spacing w:line="276" w:lineRule="auto"/>
              <w:rPr>
                <w:rFonts w:ascii="Calibri" w:eastAsia="Calibri" w:hAnsi="Calibri" w:cs="Calibri"/>
                <w:b/>
                <w:color w:val="323E4F"/>
                <w:sz w:val="20"/>
                <w:szCs w:val="20"/>
              </w:rPr>
            </w:pPr>
          </w:p>
        </w:tc>
        <w:tc>
          <w:tcPr>
            <w:tcW w:w="2250" w:type="dxa"/>
            <w:tcBorders>
              <w:top w:val="nil"/>
              <w:left w:val="single" w:sz="4" w:space="0" w:color="000000"/>
              <w:bottom w:val="single" w:sz="4" w:space="0" w:color="000000"/>
              <w:right w:val="single" w:sz="4" w:space="0" w:color="000000"/>
            </w:tcBorders>
            <w:shd w:val="clear" w:color="auto" w:fill="FFFFFF"/>
            <w:vAlign w:val="center"/>
          </w:tcPr>
          <w:p w14:paraId="07CF316D"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01 ABR - 31 AGO 24</w:t>
            </w:r>
          </w:p>
        </w:tc>
        <w:tc>
          <w:tcPr>
            <w:tcW w:w="1020" w:type="dxa"/>
            <w:tcBorders>
              <w:top w:val="nil"/>
              <w:left w:val="single" w:sz="4" w:space="0" w:color="000000"/>
              <w:bottom w:val="single" w:sz="4" w:space="0" w:color="000000"/>
              <w:right w:val="single" w:sz="4" w:space="0" w:color="000000"/>
            </w:tcBorders>
            <w:shd w:val="clear" w:color="auto" w:fill="FFFFFF"/>
            <w:vAlign w:val="center"/>
          </w:tcPr>
          <w:p w14:paraId="32A7C9F0" w14:textId="1E1EE2D5"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USD 1</w:t>
            </w:r>
            <w:r w:rsidR="002B1C91">
              <w:rPr>
                <w:rFonts w:ascii="Calibri" w:eastAsia="Calibri" w:hAnsi="Calibri" w:cs="Calibri"/>
                <w:b/>
                <w:color w:val="323E4F"/>
                <w:sz w:val="20"/>
                <w:szCs w:val="20"/>
              </w:rPr>
              <w:t>774</w:t>
            </w:r>
          </w:p>
        </w:tc>
        <w:tc>
          <w:tcPr>
            <w:tcW w:w="1053" w:type="dxa"/>
            <w:tcBorders>
              <w:top w:val="nil"/>
              <w:left w:val="nil"/>
              <w:bottom w:val="single" w:sz="4" w:space="0" w:color="000000"/>
              <w:right w:val="single" w:sz="4" w:space="0" w:color="000000"/>
            </w:tcBorders>
            <w:shd w:val="clear" w:color="auto" w:fill="FFFFFF"/>
            <w:vAlign w:val="center"/>
          </w:tcPr>
          <w:p w14:paraId="69FABD86" w14:textId="4998905B"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 xml:space="preserve">USD </w:t>
            </w:r>
            <w:r w:rsidR="002B1C91">
              <w:rPr>
                <w:rFonts w:ascii="Calibri" w:eastAsia="Calibri" w:hAnsi="Calibri" w:cs="Calibri"/>
                <w:b/>
                <w:color w:val="323E4F"/>
                <w:sz w:val="20"/>
                <w:szCs w:val="20"/>
              </w:rPr>
              <w:t>943</w:t>
            </w:r>
          </w:p>
        </w:tc>
        <w:tc>
          <w:tcPr>
            <w:tcW w:w="850" w:type="dxa"/>
            <w:tcBorders>
              <w:top w:val="nil"/>
              <w:left w:val="nil"/>
              <w:bottom w:val="single" w:sz="4" w:space="0" w:color="000000"/>
              <w:right w:val="single" w:sz="4" w:space="0" w:color="000000"/>
            </w:tcBorders>
            <w:shd w:val="clear" w:color="auto" w:fill="FFFFFF"/>
            <w:vAlign w:val="center"/>
          </w:tcPr>
          <w:p w14:paraId="5345A681" w14:textId="77777777" w:rsidR="00A255C6" w:rsidRDefault="00000000">
            <w:pPr>
              <w:pBdr>
                <w:top w:val="nil"/>
                <w:left w:val="nil"/>
                <w:bottom w:val="nil"/>
                <w:right w:val="nil"/>
                <w:between w:val="nil"/>
              </w:pBdr>
              <w:jc w:val="center"/>
              <w:rPr>
                <w:rFonts w:ascii="Calibri" w:eastAsia="Calibri" w:hAnsi="Calibri" w:cs="Calibri"/>
                <w:b/>
                <w:color w:val="323E4F"/>
                <w:sz w:val="20"/>
                <w:szCs w:val="20"/>
              </w:rPr>
            </w:pPr>
            <w:r>
              <w:rPr>
                <w:rFonts w:ascii="Calibri" w:eastAsia="Calibri" w:hAnsi="Calibri" w:cs="Calibri"/>
                <w:b/>
                <w:color w:val="323E4F"/>
                <w:sz w:val="20"/>
                <w:szCs w:val="20"/>
              </w:rPr>
              <w:t>OR</w:t>
            </w:r>
          </w:p>
        </w:tc>
      </w:tr>
    </w:tbl>
    <w:p w14:paraId="64936F6E" w14:textId="77777777" w:rsidR="00A255C6" w:rsidRDefault="00A255C6">
      <w:pPr>
        <w:rPr>
          <w:rFonts w:ascii="Calibri" w:eastAsia="Calibri" w:hAnsi="Calibri" w:cs="Calibri"/>
          <w:b/>
          <w:color w:val="323E4F"/>
        </w:rPr>
      </w:pPr>
    </w:p>
    <w:p w14:paraId="0726C1C1" w14:textId="77777777" w:rsidR="00A255C6" w:rsidRDefault="00000000">
      <w:pPr>
        <w:rPr>
          <w:rFonts w:ascii="Calibri" w:eastAsia="Calibri" w:hAnsi="Calibri" w:cs="Calibri"/>
          <w:b/>
          <w:color w:val="323E4F"/>
          <w:sz w:val="20"/>
          <w:szCs w:val="20"/>
        </w:rPr>
      </w:pPr>
      <w:r>
        <w:rPr>
          <w:rFonts w:ascii="Calibri" w:eastAsia="Calibri" w:hAnsi="Calibri" w:cs="Calibri"/>
          <w:b/>
          <w:color w:val="323E4F"/>
        </w:rPr>
        <w:t>NOTAS IMPORTANTES</w:t>
      </w:r>
    </w:p>
    <w:p w14:paraId="74E3C713" w14:textId="77777777" w:rsidR="00A255C6" w:rsidRDefault="00000000">
      <w:pPr>
        <w:rPr>
          <w:rFonts w:ascii="Calibri" w:eastAsia="Calibri" w:hAnsi="Calibri" w:cs="Calibri"/>
          <w:sz w:val="22"/>
          <w:szCs w:val="22"/>
        </w:rPr>
      </w:pPr>
      <w:r>
        <w:rPr>
          <w:rFonts w:ascii="Calibri" w:eastAsia="Calibri" w:hAnsi="Calibri" w:cs="Calibri"/>
          <w:b/>
          <w:color w:val="323E4F"/>
          <w:sz w:val="22"/>
          <w:szCs w:val="22"/>
        </w:rPr>
        <w:t>POLITICA CHD</w:t>
      </w:r>
      <w:r>
        <w:rPr>
          <w:rFonts w:ascii="Calibri" w:eastAsia="Calibri" w:hAnsi="Calibri" w:cs="Calibri"/>
          <w:b/>
          <w:color w:val="323E4F"/>
          <w:sz w:val="22"/>
          <w:szCs w:val="22"/>
        </w:rPr>
        <w:br/>
      </w:r>
    </w:p>
    <w:p w14:paraId="61592C6C" w14:textId="77777777" w:rsidR="00A255C6" w:rsidRDefault="00000000">
      <w:pPr>
        <w:tabs>
          <w:tab w:val="left" w:pos="641"/>
          <w:tab w:val="left" w:pos="1658"/>
          <w:tab w:val="left" w:pos="2569"/>
          <w:tab w:val="left" w:pos="2981"/>
          <w:tab w:val="left" w:pos="3902"/>
        </w:tabs>
        <w:jc w:val="both"/>
        <w:rPr>
          <w:rFonts w:ascii="Calibri" w:eastAsia="Calibri" w:hAnsi="Calibri" w:cs="Calibri"/>
          <w:sz w:val="22"/>
          <w:szCs w:val="22"/>
        </w:rPr>
      </w:pPr>
      <w:r>
        <w:rPr>
          <w:rFonts w:ascii="Calibri" w:eastAsia="Calibri" w:hAnsi="Calibri" w:cs="Calibri"/>
          <w:sz w:val="22"/>
          <w:szCs w:val="22"/>
        </w:rPr>
        <w:t>Categoría A: 1 CHD de hasta 10 años free compartiendo el mismo cuarto y cama de los padres.</w:t>
      </w:r>
    </w:p>
    <w:p w14:paraId="350A0347" w14:textId="77777777" w:rsidR="00A255C6" w:rsidRDefault="00000000">
      <w:pPr>
        <w:tabs>
          <w:tab w:val="left" w:pos="641"/>
          <w:tab w:val="left" w:pos="1658"/>
          <w:tab w:val="left" w:pos="2569"/>
          <w:tab w:val="left" w:pos="2981"/>
          <w:tab w:val="left" w:pos="3902"/>
        </w:tabs>
        <w:jc w:val="both"/>
        <w:rPr>
          <w:rFonts w:ascii="Calibri" w:eastAsia="Calibri" w:hAnsi="Calibri" w:cs="Calibri"/>
          <w:sz w:val="22"/>
          <w:szCs w:val="22"/>
        </w:rPr>
      </w:pPr>
      <w:r>
        <w:rPr>
          <w:rFonts w:ascii="Calibri" w:eastAsia="Calibri" w:hAnsi="Calibri" w:cs="Calibri"/>
          <w:sz w:val="22"/>
          <w:szCs w:val="22"/>
        </w:rPr>
        <w:t>Categoría B: 1 CHD de hasta 5 años free compartiendo el mismo cuarto y cama de los padres.</w:t>
      </w:r>
      <w:r>
        <w:rPr>
          <w:rFonts w:ascii="Calibri" w:eastAsia="Calibri" w:hAnsi="Calibri" w:cs="Calibri"/>
          <w:sz w:val="22"/>
          <w:szCs w:val="22"/>
        </w:rPr>
        <w:br/>
        <w:t>Categoría C: 1 CHD de hasta 2 años free compartiendo el mismo cuarto y cama de los padres.</w:t>
      </w:r>
      <w:r>
        <w:rPr>
          <w:rFonts w:ascii="Calibri" w:eastAsia="Calibri" w:hAnsi="Calibri" w:cs="Calibri"/>
          <w:sz w:val="22"/>
          <w:szCs w:val="22"/>
        </w:rPr>
        <w:br/>
        <w:t>Categoría D: 1 CHD de hasta 2 años free compartiendo el mismo cuarto y cama de los padres.</w:t>
      </w:r>
      <w:r>
        <w:rPr>
          <w:rFonts w:ascii="Calibri" w:eastAsia="Calibri" w:hAnsi="Calibri" w:cs="Calibri"/>
          <w:sz w:val="22"/>
          <w:szCs w:val="22"/>
        </w:rPr>
        <w:br/>
        <w:t>Categoría E: 1 CHD de hasta 7 años free compartiendo el mismo cuarto y cama de los padres.</w:t>
      </w:r>
    </w:p>
    <w:p w14:paraId="5C2C7EAD" w14:textId="77777777" w:rsidR="00A255C6" w:rsidRDefault="00000000">
      <w:pPr>
        <w:tabs>
          <w:tab w:val="left" w:pos="641"/>
          <w:tab w:val="left" w:pos="1658"/>
          <w:tab w:val="left" w:pos="2569"/>
          <w:tab w:val="left" w:pos="2981"/>
          <w:tab w:val="left" w:pos="3902"/>
        </w:tabs>
        <w:jc w:val="both"/>
        <w:rPr>
          <w:rFonts w:ascii="Calibri" w:eastAsia="Calibri" w:hAnsi="Calibri" w:cs="Calibri"/>
          <w:b/>
          <w:sz w:val="22"/>
          <w:szCs w:val="22"/>
        </w:rPr>
      </w:pPr>
      <w:r>
        <w:rPr>
          <w:rFonts w:ascii="Calibri" w:eastAsia="Calibri" w:hAnsi="Calibri" w:cs="Calibri"/>
          <w:b/>
          <w:sz w:val="22"/>
          <w:szCs w:val="22"/>
        </w:rPr>
        <w:t>Atención: Mismo cuándo gratis en el hotel el CHD paga por los servicios. USD 165</w:t>
      </w:r>
    </w:p>
    <w:p w14:paraId="3204A26B" w14:textId="77777777" w:rsidR="00A255C6" w:rsidRDefault="00000000">
      <w:pPr>
        <w:tabs>
          <w:tab w:val="left" w:pos="641"/>
          <w:tab w:val="left" w:pos="1658"/>
          <w:tab w:val="left" w:pos="2569"/>
          <w:tab w:val="left" w:pos="2981"/>
          <w:tab w:val="left" w:pos="3902"/>
        </w:tabs>
        <w:jc w:val="both"/>
        <w:rPr>
          <w:rFonts w:ascii="Calibri" w:eastAsia="Calibri" w:hAnsi="Calibri" w:cs="Calibri"/>
          <w:b/>
          <w:sz w:val="22"/>
          <w:szCs w:val="22"/>
        </w:rPr>
      </w:pPr>
      <w:r>
        <w:rPr>
          <w:rFonts w:ascii="Calibri" w:eastAsia="Calibri" w:hAnsi="Calibri" w:cs="Calibri"/>
          <w:b/>
          <w:sz w:val="22"/>
          <w:szCs w:val="22"/>
        </w:rPr>
        <w:t>Este programa no tiene adicional para 1 pasajero viajando solo.</w:t>
      </w:r>
    </w:p>
    <w:p w14:paraId="76D7A81A" w14:textId="77777777" w:rsidR="00A255C6" w:rsidRDefault="00A255C6">
      <w:pPr>
        <w:tabs>
          <w:tab w:val="left" w:pos="641"/>
          <w:tab w:val="left" w:pos="1658"/>
          <w:tab w:val="left" w:pos="2569"/>
          <w:tab w:val="left" w:pos="2981"/>
          <w:tab w:val="left" w:pos="3902"/>
        </w:tabs>
        <w:jc w:val="both"/>
        <w:rPr>
          <w:rFonts w:ascii="Calibri" w:eastAsia="Calibri" w:hAnsi="Calibri" w:cs="Calibri"/>
          <w:b/>
          <w:sz w:val="22"/>
          <w:szCs w:val="22"/>
        </w:rPr>
      </w:pPr>
    </w:p>
    <w:p w14:paraId="4A58E75A" w14:textId="77777777" w:rsidR="00A255C6" w:rsidRDefault="00A255C6">
      <w:pPr>
        <w:tabs>
          <w:tab w:val="left" w:pos="641"/>
          <w:tab w:val="left" w:pos="1658"/>
          <w:tab w:val="left" w:pos="2569"/>
          <w:tab w:val="left" w:pos="2981"/>
          <w:tab w:val="left" w:pos="3902"/>
        </w:tabs>
        <w:jc w:val="both"/>
        <w:rPr>
          <w:rFonts w:ascii="Calibri" w:eastAsia="Calibri" w:hAnsi="Calibri" w:cs="Calibri"/>
          <w:b/>
          <w:sz w:val="22"/>
          <w:szCs w:val="22"/>
        </w:rPr>
      </w:pPr>
    </w:p>
    <w:p w14:paraId="4FB055EA" w14:textId="77777777" w:rsidR="00A255C6" w:rsidRDefault="00000000">
      <w:pPr>
        <w:tabs>
          <w:tab w:val="left" w:pos="641"/>
          <w:tab w:val="left" w:pos="1658"/>
          <w:tab w:val="left" w:pos="2569"/>
          <w:tab w:val="left" w:pos="2981"/>
          <w:tab w:val="left" w:pos="3902"/>
        </w:tabs>
        <w:jc w:val="both"/>
        <w:rPr>
          <w:rFonts w:ascii="Calibri" w:eastAsia="Calibri" w:hAnsi="Calibri" w:cs="Calibri"/>
          <w:b/>
          <w:sz w:val="22"/>
          <w:szCs w:val="22"/>
        </w:rPr>
      </w:pPr>
      <w:r>
        <w:rPr>
          <w:rFonts w:ascii="Calibri" w:eastAsia="Calibri" w:hAnsi="Calibri" w:cs="Calibri"/>
          <w:b/>
          <w:sz w:val="22"/>
          <w:szCs w:val="22"/>
        </w:rPr>
        <w:lastRenderedPageBreak/>
        <w:t xml:space="preserve">Adicional para transfer In o </w:t>
      </w:r>
      <w:proofErr w:type="spellStart"/>
      <w:r>
        <w:rPr>
          <w:rFonts w:ascii="Calibri" w:eastAsia="Calibri" w:hAnsi="Calibri" w:cs="Calibri"/>
          <w:b/>
          <w:sz w:val="22"/>
          <w:szCs w:val="22"/>
        </w:rPr>
        <w:t>Out</w:t>
      </w:r>
      <w:proofErr w:type="spellEnd"/>
      <w:r>
        <w:rPr>
          <w:rFonts w:ascii="Calibri" w:eastAsia="Calibri" w:hAnsi="Calibri" w:cs="Calibri"/>
          <w:b/>
          <w:sz w:val="22"/>
          <w:szCs w:val="22"/>
        </w:rPr>
        <w:t xml:space="preserve"> privado Rio de Janeiro con guía en español/inglés: USD 34,00.- mínimo 02 </w:t>
      </w:r>
      <w:proofErr w:type="spellStart"/>
      <w:r>
        <w:rPr>
          <w:rFonts w:ascii="Calibri" w:eastAsia="Calibri" w:hAnsi="Calibri" w:cs="Calibri"/>
          <w:b/>
          <w:sz w:val="22"/>
          <w:szCs w:val="22"/>
        </w:rPr>
        <w:t>pax</w:t>
      </w:r>
      <w:proofErr w:type="spellEnd"/>
      <w:r>
        <w:rPr>
          <w:rFonts w:ascii="Calibri" w:eastAsia="Calibri" w:hAnsi="Calibri" w:cs="Calibri"/>
          <w:b/>
          <w:sz w:val="22"/>
          <w:szCs w:val="22"/>
        </w:rPr>
        <w:t xml:space="preserve"> viajando juntos. </w:t>
      </w:r>
    </w:p>
    <w:p w14:paraId="3ADCD344" w14:textId="77777777" w:rsidR="00A255C6" w:rsidRDefault="00000000">
      <w:pPr>
        <w:tabs>
          <w:tab w:val="left" w:pos="641"/>
          <w:tab w:val="left" w:pos="1658"/>
          <w:tab w:val="left" w:pos="2569"/>
          <w:tab w:val="left" w:pos="2981"/>
          <w:tab w:val="left" w:pos="3902"/>
        </w:tabs>
        <w:jc w:val="both"/>
        <w:rPr>
          <w:rFonts w:ascii="Calibri" w:eastAsia="Calibri" w:hAnsi="Calibri" w:cs="Calibri"/>
          <w:b/>
          <w:color w:val="FF0000"/>
          <w:sz w:val="22"/>
          <w:szCs w:val="22"/>
        </w:rPr>
      </w:pPr>
      <w:r>
        <w:rPr>
          <w:rFonts w:ascii="Calibri" w:eastAsia="Calibri" w:hAnsi="Calibri" w:cs="Calibri"/>
          <w:sz w:val="22"/>
          <w:szCs w:val="22"/>
        </w:rPr>
        <w:t> </w:t>
      </w:r>
    </w:p>
    <w:p w14:paraId="44A1A8B3" w14:textId="77777777" w:rsidR="00A255C6" w:rsidRDefault="00000000">
      <w:pPr>
        <w:rPr>
          <w:rFonts w:ascii="Calibri" w:eastAsia="Calibri" w:hAnsi="Calibri" w:cs="Calibri"/>
          <w:b/>
          <w:color w:val="323E4F"/>
        </w:rPr>
      </w:pPr>
      <w:bookmarkStart w:id="0" w:name="_heading=h.gjdgxs" w:colFirst="0" w:colLast="0"/>
      <w:bookmarkEnd w:id="0"/>
      <w:r>
        <w:rPr>
          <w:rFonts w:ascii="Calibri" w:eastAsia="Calibri" w:hAnsi="Calibri" w:cs="Calibri"/>
          <w:b/>
          <w:color w:val="323E4F"/>
        </w:rPr>
        <w:t xml:space="preserve">CONDICIONES GENERALES </w:t>
      </w:r>
    </w:p>
    <w:p w14:paraId="08D1C26F" w14:textId="77777777" w:rsidR="00A255C6" w:rsidRDefault="00000000">
      <w:pPr>
        <w:tabs>
          <w:tab w:val="left" w:pos="641"/>
          <w:tab w:val="left" w:pos="1658"/>
          <w:tab w:val="left" w:pos="2569"/>
          <w:tab w:val="left" w:pos="2981"/>
          <w:tab w:val="left" w:pos="3902"/>
        </w:tabs>
        <w:jc w:val="both"/>
        <w:rPr>
          <w:rFonts w:ascii="Calibri" w:eastAsia="Calibri" w:hAnsi="Calibri" w:cs="Calibri"/>
          <w:sz w:val="22"/>
          <w:szCs w:val="22"/>
        </w:rPr>
      </w:pPr>
      <w:r>
        <w:rPr>
          <w:rFonts w:ascii="Calibri" w:eastAsia="Calibri" w:hAnsi="Calibri" w:cs="Calibri"/>
          <w:sz w:val="22"/>
          <w:szCs w:val="22"/>
        </w:rPr>
        <w:t xml:space="preserve">Tarifa válida entre 02 de Enero de 2024 a 15 Diciembre de </w:t>
      </w:r>
      <w:proofErr w:type="gramStart"/>
      <w:r>
        <w:rPr>
          <w:rFonts w:ascii="Calibri" w:eastAsia="Calibri" w:hAnsi="Calibri" w:cs="Calibri"/>
          <w:sz w:val="22"/>
          <w:szCs w:val="22"/>
        </w:rPr>
        <w:t>2024.(</w:t>
      </w:r>
      <w:proofErr w:type="gramEnd"/>
      <w:r>
        <w:rPr>
          <w:rFonts w:ascii="Calibri" w:eastAsia="Calibri" w:hAnsi="Calibri" w:cs="Calibri"/>
          <w:sz w:val="22"/>
          <w:szCs w:val="22"/>
        </w:rPr>
        <w:t xml:space="preserve"> Excepto Carnaval – Año nuevo –  Semana Santa – Feriados y fechas de Grandes eventos)</w:t>
      </w:r>
    </w:p>
    <w:p w14:paraId="721CC2E9" w14:textId="3A24086D" w:rsidR="00A255C6" w:rsidRDefault="00000000">
      <w:pPr>
        <w:tabs>
          <w:tab w:val="left" w:pos="641"/>
          <w:tab w:val="left" w:pos="1658"/>
          <w:tab w:val="left" w:pos="2569"/>
          <w:tab w:val="left" w:pos="2981"/>
          <w:tab w:val="left" w:pos="3902"/>
        </w:tabs>
        <w:jc w:val="both"/>
        <w:rPr>
          <w:rFonts w:ascii="Calibri" w:eastAsia="Calibri" w:hAnsi="Calibri" w:cs="Calibri"/>
          <w:sz w:val="22"/>
          <w:szCs w:val="22"/>
        </w:rPr>
      </w:pPr>
      <w:r>
        <w:rPr>
          <w:rFonts w:ascii="Calibri" w:eastAsia="Calibri" w:hAnsi="Calibri" w:cs="Calibri"/>
          <w:sz w:val="22"/>
          <w:szCs w:val="22"/>
        </w:rPr>
        <w:t>Precios por persona en dólares americanos. Sujetos a cambio sin previo aviso.</w:t>
      </w:r>
    </w:p>
    <w:p w14:paraId="546E5363" w14:textId="77777777" w:rsidR="00A255C6" w:rsidRDefault="00000000">
      <w:pPr>
        <w:tabs>
          <w:tab w:val="left" w:pos="641"/>
          <w:tab w:val="left" w:pos="1658"/>
          <w:tab w:val="left" w:pos="2569"/>
          <w:tab w:val="left" w:pos="2981"/>
          <w:tab w:val="left" w:pos="3902"/>
        </w:tabs>
        <w:jc w:val="both"/>
        <w:rPr>
          <w:rFonts w:ascii="Calibri" w:eastAsia="Calibri" w:hAnsi="Calibri" w:cs="Calibri"/>
          <w:sz w:val="22"/>
          <w:szCs w:val="22"/>
        </w:rPr>
      </w:pPr>
      <w:r>
        <w:rPr>
          <w:rFonts w:ascii="Calibri" w:eastAsia="Calibri" w:hAnsi="Calibri" w:cs="Calibri"/>
          <w:sz w:val="22"/>
          <w:szCs w:val="22"/>
        </w:rPr>
        <w:t>Servicios incluidos en base regular.</w:t>
      </w:r>
    </w:p>
    <w:p w14:paraId="2781E8CA" w14:textId="77777777" w:rsidR="00A255C6" w:rsidRDefault="00000000">
      <w:pPr>
        <w:tabs>
          <w:tab w:val="left" w:pos="641"/>
          <w:tab w:val="left" w:pos="1658"/>
          <w:tab w:val="left" w:pos="2569"/>
          <w:tab w:val="left" w:pos="2981"/>
          <w:tab w:val="left" w:pos="3902"/>
        </w:tabs>
        <w:jc w:val="both"/>
        <w:rPr>
          <w:rFonts w:ascii="Calibri" w:eastAsia="Calibri" w:hAnsi="Calibri" w:cs="Calibri"/>
          <w:sz w:val="22"/>
          <w:szCs w:val="22"/>
        </w:rPr>
      </w:pPr>
      <w:r>
        <w:rPr>
          <w:rFonts w:ascii="Calibri" w:eastAsia="Calibri" w:hAnsi="Calibri" w:cs="Calibri"/>
          <w:sz w:val="22"/>
          <w:szCs w:val="22"/>
        </w:rPr>
        <w:t>Las habitaciones triples son normalmente dobles con cama extra.</w:t>
      </w:r>
    </w:p>
    <w:p w14:paraId="3DCC4F78" w14:textId="77777777" w:rsidR="00A255C6" w:rsidRDefault="00000000">
      <w:pPr>
        <w:tabs>
          <w:tab w:val="left" w:pos="641"/>
          <w:tab w:val="left" w:pos="1658"/>
          <w:tab w:val="left" w:pos="2569"/>
          <w:tab w:val="left" w:pos="2981"/>
          <w:tab w:val="left" w:pos="3902"/>
        </w:tabs>
        <w:jc w:val="both"/>
        <w:rPr>
          <w:rFonts w:ascii="Calibri" w:eastAsia="Calibri" w:hAnsi="Calibri" w:cs="Calibri"/>
          <w:sz w:val="22"/>
          <w:szCs w:val="22"/>
        </w:rPr>
      </w:pPr>
      <w:r>
        <w:rPr>
          <w:rFonts w:ascii="Calibri" w:eastAsia="Calibri" w:hAnsi="Calibri" w:cs="Calibri"/>
          <w:sz w:val="22"/>
          <w:szCs w:val="22"/>
        </w:rPr>
        <w:t>Cancelación sin cargo hasta 15 días antes de la primera llegada del pasajero o según las especificaciones en la confirmación.</w:t>
      </w:r>
    </w:p>
    <w:p w14:paraId="62119060" w14:textId="77777777" w:rsidR="00A255C6" w:rsidRDefault="00A255C6">
      <w:pPr>
        <w:rPr>
          <w:rFonts w:ascii="Calibri" w:eastAsia="Calibri" w:hAnsi="Calibri" w:cs="Calibri"/>
          <w:b/>
          <w:color w:val="323E4F"/>
        </w:rPr>
      </w:pPr>
    </w:p>
    <w:p w14:paraId="56DC8E49" w14:textId="77777777" w:rsidR="00A255C6" w:rsidRDefault="00A255C6">
      <w:pPr>
        <w:rPr>
          <w:rFonts w:ascii="Calibri" w:eastAsia="Calibri" w:hAnsi="Calibri" w:cs="Calibri"/>
          <w:b/>
          <w:color w:val="323E4F"/>
        </w:rPr>
      </w:pPr>
    </w:p>
    <w:p w14:paraId="664B776F" w14:textId="77777777" w:rsidR="00A255C6" w:rsidRDefault="00A255C6">
      <w:pPr>
        <w:rPr>
          <w:rFonts w:ascii="Calibri" w:eastAsia="Calibri" w:hAnsi="Calibri" w:cs="Calibri"/>
          <w:b/>
          <w:color w:val="323E4F"/>
        </w:rPr>
      </w:pPr>
    </w:p>
    <w:p w14:paraId="7831D342" w14:textId="77777777" w:rsidR="00A255C6" w:rsidRDefault="00A255C6">
      <w:pPr>
        <w:rPr>
          <w:rFonts w:ascii="Calibri" w:eastAsia="Calibri" w:hAnsi="Calibri" w:cs="Calibri"/>
          <w:b/>
          <w:color w:val="323E4F"/>
        </w:rPr>
      </w:pPr>
    </w:p>
    <w:p w14:paraId="2A82876F" w14:textId="77777777" w:rsidR="00A255C6" w:rsidRDefault="00A255C6">
      <w:pPr>
        <w:rPr>
          <w:rFonts w:ascii="Calibri" w:eastAsia="Calibri" w:hAnsi="Calibri" w:cs="Calibri"/>
          <w:b/>
          <w:color w:val="323E4F"/>
        </w:rPr>
      </w:pPr>
    </w:p>
    <w:p w14:paraId="6C927BEC" w14:textId="77777777" w:rsidR="00A255C6" w:rsidRDefault="00000000">
      <w:pPr>
        <w:rPr>
          <w:rFonts w:ascii="Calibri" w:eastAsia="Calibri" w:hAnsi="Calibri" w:cs="Calibri"/>
          <w:b/>
          <w:color w:val="323E4F"/>
        </w:rPr>
      </w:pPr>
      <w:r>
        <w:rPr>
          <w:rFonts w:ascii="Calibri" w:eastAsia="Calibri" w:hAnsi="Calibri" w:cs="Calibri"/>
          <w:b/>
          <w:color w:val="323E4F"/>
        </w:rPr>
        <w:t>SALIDAS DIARIAS</w:t>
      </w:r>
    </w:p>
    <w:p w14:paraId="4AA8FB54" w14:textId="77777777" w:rsidR="00A255C6" w:rsidRDefault="00A255C6">
      <w:pPr>
        <w:rPr>
          <w:rFonts w:ascii="Calibri" w:eastAsia="Calibri" w:hAnsi="Calibri" w:cs="Calibri"/>
          <w:b/>
          <w:color w:val="323E4F"/>
        </w:rPr>
      </w:pPr>
    </w:p>
    <w:p w14:paraId="4FBEA340" w14:textId="77777777" w:rsidR="00A255C6" w:rsidRDefault="00000000">
      <w:pPr>
        <w:rPr>
          <w:rFonts w:ascii="Calibri" w:eastAsia="Calibri" w:hAnsi="Calibri" w:cs="Calibri"/>
          <w:b/>
          <w:color w:val="323E4F"/>
        </w:rPr>
      </w:pPr>
      <w:r>
        <w:rPr>
          <w:rFonts w:ascii="Calibri" w:eastAsia="Calibri" w:hAnsi="Calibri" w:cs="Calibri"/>
          <w:b/>
          <w:color w:val="323E4F"/>
        </w:rPr>
        <w:t>1º Dia / Rio de Janeiro.</w:t>
      </w:r>
    </w:p>
    <w:p w14:paraId="5F89B101" w14:textId="77777777" w:rsidR="00A255C6" w:rsidRDefault="00000000">
      <w:pPr>
        <w:rPr>
          <w:rFonts w:ascii="Calibri" w:eastAsia="Calibri" w:hAnsi="Calibri" w:cs="Calibri"/>
          <w:sz w:val="20"/>
          <w:szCs w:val="20"/>
        </w:rPr>
      </w:pPr>
      <w:r>
        <w:rPr>
          <w:rFonts w:ascii="Calibri" w:eastAsia="Calibri" w:hAnsi="Calibri" w:cs="Calibri"/>
          <w:sz w:val="20"/>
          <w:szCs w:val="20"/>
        </w:rPr>
        <w:t>Llegada al aeropuerto internacional de Rio de Janeiro (GIG). Recepción por nuestro personal y traslado al hotel seleccionado. Resto del día libre. Alojamiento.</w:t>
      </w:r>
    </w:p>
    <w:p w14:paraId="40585CA3" w14:textId="77777777" w:rsidR="00A255C6" w:rsidRDefault="00A255C6">
      <w:pPr>
        <w:jc w:val="both"/>
        <w:rPr>
          <w:rFonts w:ascii="Calibri" w:eastAsia="Calibri" w:hAnsi="Calibri" w:cs="Calibri"/>
          <w:b/>
          <w:color w:val="323E4F"/>
        </w:rPr>
      </w:pPr>
    </w:p>
    <w:p w14:paraId="18E6BAED" w14:textId="77777777" w:rsidR="00A255C6" w:rsidRDefault="00000000">
      <w:pPr>
        <w:jc w:val="both"/>
        <w:rPr>
          <w:rFonts w:ascii="Calibri" w:eastAsia="Calibri" w:hAnsi="Calibri" w:cs="Calibri"/>
          <w:b/>
          <w:color w:val="323E4F"/>
        </w:rPr>
      </w:pPr>
      <w:r>
        <w:rPr>
          <w:rFonts w:ascii="Calibri" w:eastAsia="Calibri" w:hAnsi="Calibri" w:cs="Calibri"/>
          <w:b/>
          <w:color w:val="323E4F"/>
        </w:rPr>
        <w:t>2 º Dia Rio de Janeiro</w:t>
      </w:r>
    </w:p>
    <w:p w14:paraId="669DC42D" w14:textId="77777777" w:rsidR="00A255C6" w:rsidRDefault="00000000">
      <w:pPr>
        <w:jc w:val="both"/>
        <w:rPr>
          <w:rFonts w:ascii="Calibri" w:eastAsia="Calibri" w:hAnsi="Calibri" w:cs="Calibri"/>
          <w:sz w:val="20"/>
          <w:szCs w:val="20"/>
        </w:rPr>
      </w:pPr>
      <w:r>
        <w:rPr>
          <w:rFonts w:ascii="Calibri" w:eastAsia="Calibri" w:hAnsi="Calibri" w:cs="Calibri"/>
          <w:sz w:val="20"/>
          <w:szCs w:val="20"/>
        </w:rPr>
        <w:t xml:space="preserve">Desayuno buffet servido en el restaurante del hotel. Hoy realizaremos un City Tour </w:t>
      </w:r>
      <w:proofErr w:type="gramStart"/>
      <w:r>
        <w:rPr>
          <w:rFonts w:ascii="Calibri" w:eastAsia="Calibri" w:hAnsi="Calibri" w:cs="Calibri"/>
          <w:sz w:val="20"/>
          <w:szCs w:val="20"/>
        </w:rPr>
        <w:t>completo  Salida</w:t>
      </w:r>
      <w:proofErr w:type="gramEnd"/>
      <w:r>
        <w:rPr>
          <w:rFonts w:ascii="Calibri" w:eastAsia="Calibri" w:hAnsi="Calibri" w:cs="Calibri"/>
          <w:sz w:val="20"/>
          <w:szCs w:val="20"/>
        </w:rPr>
        <w:t xml:space="preserve"> del hotel para visitar los monumentos más famosos de la ciudad y contemplar la belleza natural de Río de Janeiro desde lo alto de Corcovado. Luego de </w:t>
      </w:r>
    </w:p>
    <w:p w14:paraId="4D7BE763" w14:textId="77777777" w:rsidR="00A255C6" w:rsidRDefault="00000000">
      <w:pPr>
        <w:jc w:val="both"/>
        <w:rPr>
          <w:rFonts w:ascii="Calibri" w:eastAsia="Calibri" w:hAnsi="Calibri" w:cs="Calibri"/>
          <w:sz w:val="20"/>
          <w:szCs w:val="20"/>
        </w:rPr>
      </w:pPr>
      <w:r>
        <w:rPr>
          <w:rFonts w:ascii="Calibri" w:eastAsia="Calibri" w:hAnsi="Calibri" w:cs="Calibri"/>
          <w:sz w:val="20"/>
          <w:szCs w:val="20"/>
        </w:rPr>
        <w:t xml:space="preserve">un recorrido panorámico llegamos al punto para subir a Corcovado en </w:t>
      </w:r>
      <w:proofErr w:type="spellStart"/>
      <w:r>
        <w:rPr>
          <w:rFonts w:ascii="Calibri" w:eastAsia="Calibri" w:hAnsi="Calibri" w:cs="Calibri"/>
          <w:sz w:val="20"/>
          <w:szCs w:val="20"/>
        </w:rPr>
        <w:t>van</w:t>
      </w:r>
      <w:proofErr w:type="spellEnd"/>
      <w:r>
        <w:rPr>
          <w:rFonts w:ascii="Calibri" w:eastAsia="Calibri" w:hAnsi="Calibri" w:cs="Calibri"/>
          <w:sz w:val="20"/>
          <w:szCs w:val="20"/>
        </w:rPr>
        <w:t>. Al llegar a la cima, se puede disfrutar de una vista panorámica e increíble de la "Ciudad Maravillosa". Este tour también incluye un recorrido panorámico de la ciudad a través del</w:t>
      </w:r>
    </w:p>
    <w:p w14:paraId="2568902A" w14:textId="77777777" w:rsidR="00A255C6" w:rsidRDefault="00000000">
      <w:pPr>
        <w:jc w:val="both"/>
        <w:rPr>
          <w:rFonts w:ascii="Calibri" w:eastAsia="Calibri" w:hAnsi="Calibri" w:cs="Calibri"/>
          <w:sz w:val="20"/>
          <w:szCs w:val="20"/>
        </w:rPr>
      </w:pPr>
      <w:proofErr w:type="spellStart"/>
      <w:r>
        <w:rPr>
          <w:rFonts w:ascii="Calibri" w:eastAsia="Calibri" w:hAnsi="Calibri" w:cs="Calibri"/>
          <w:sz w:val="20"/>
          <w:szCs w:val="20"/>
        </w:rPr>
        <w:t>Sambódromo</w:t>
      </w:r>
      <w:proofErr w:type="spellEnd"/>
      <w:r>
        <w:rPr>
          <w:rFonts w:ascii="Calibri" w:eastAsia="Calibri" w:hAnsi="Calibri" w:cs="Calibri"/>
          <w:sz w:val="20"/>
          <w:szCs w:val="20"/>
        </w:rPr>
        <w:t xml:space="preserve"> (Vista Panorámica), la Catedral, el </w:t>
      </w:r>
      <w:proofErr w:type="spellStart"/>
      <w:r>
        <w:rPr>
          <w:rFonts w:ascii="Calibri" w:eastAsia="Calibri" w:hAnsi="Calibri" w:cs="Calibri"/>
          <w:sz w:val="20"/>
          <w:szCs w:val="20"/>
        </w:rPr>
        <w:t>Maracanã</w:t>
      </w:r>
      <w:proofErr w:type="spellEnd"/>
      <w:r>
        <w:rPr>
          <w:rFonts w:ascii="Calibri" w:eastAsia="Calibri" w:hAnsi="Calibri" w:cs="Calibri"/>
          <w:sz w:val="20"/>
          <w:szCs w:val="20"/>
        </w:rPr>
        <w:t xml:space="preserve"> (Vista Panorámica) y la Escalera del </w:t>
      </w:r>
      <w:proofErr w:type="spellStart"/>
      <w:r>
        <w:rPr>
          <w:rFonts w:ascii="Calibri" w:eastAsia="Calibri" w:hAnsi="Calibri" w:cs="Calibri"/>
          <w:sz w:val="20"/>
          <w:szCs w:val="20"/>
        </w:rPr>
        <w:t>Selarón</w:t>
      </w:r>
      <w:proofErr w:type="spellEnd"/>
      <w:r>
        <w:rPr>
          <w:rFonts w:ascii="Calibri" w:eastAsia="Calibri" w:hAnsi="Calibri" w:cs="Calibri"/>
          <w:sz w:val="20"/>
          <w:szCs w:val="20"/>
        </w:rPr>
        <w:t>. Almuerzo buffet incluido (bebidas y postres no incluidos) y continuamos nuestro recorrido para disfrutar de increíbles vistas de la Ciudad Maravillosa desde la cima del Pan de Azúcar. El primer teleférico lleva a los pasajeros a la cima del cerro Urca, que se eleva a 215 metros sobre el nivel del mar y ofrece vistas espectaculares de la bahía y sus islas vecinas. Desde Morro da Urca, continuamos en un segundo teleférico hasta la cima del Pan de Azúcar, que se eleva 395 metros sobre el nivel del mar y ofrece una vista de 360 grados de toda la ciudad. Este tour también incluye una visita panorámica a la playa Zona Sur de Río de Janeiro. Regreso al hotel. Alojamiento.</w:t>
      </w:r>
    </w:p>
    <w:p w14:paraId="376F74DF" w14:textId="77777777" w:rsidR="00A255C6" w:rsidRDefault="00A255C6">
      <w:pPr>
        <w:jc w:val="both"/>
        <w:rPr>
          <w:rFonts w:ascii="Calibri" w:eastAsia="Calibri" w:hAnsi="Calibri" w:cs="Calibri"/>
          <w:sz w:val="20"/>
          <w:szCs w:val="20"/>
        </w:rPr>
      </w:pPr>
    </w:p>
    <w:p w14:paraId="49E37224" w14:textId="77777777" w:rsidR="00A255C6" w:rsidRDefault="00000000">
      <w:pPr>
        <w:jc w:val="both"/>
        <w:rPr>
          <w:rFonts w:ascii="Calibri" w:eastAsia="Calibri" w:hAnsi="Calibri" w:cs="Calibri"/>
          <w:b/>
          <w:color w:val="323E4F"/>
        </w:rPr>
      </w:pPr>
      <w:r>
        <w:rPr>
          <w:rFonts w:ascii="Calibri" w:eastAsia="Calibri" w:hAnsi="Calibri" w:cs="Calibri"/>
          <w:b/>
          <w:color w:val="323E4F"/>
        </w:rPr>
        <w:t>3º Día Rio de Janeiro</w:t>
      </w:r>
    </w:p>
    <w:p w14:paraId="359EB4D5" w14:textId="77777777" w:rsidR="00A255C6" w:rsidRDefault="00000000">
      <w:pPr>
        <w:rPr>
          <w:rFonts w:ascii="Calibri" w:eastAsia="Calibri" w:hAnsi="Calibri" w:cs="Calibri"/>
          <w:sz w:val="20"/>
          <w:szCs w:val="20"/>
        </w:rPr>
      </w:pPr>
      <w:r>
        <w:rPr>
          <w:rFonts w:ascii="Calibri" w:eastAsia="Calibri" w:hAnsi="Calibri" w:cs="Calibri"/>
          <w:sz w:val="20"/>
          <w:szCs w:val="20"/>
        </w:rPr>
        <w:t xml:space="preserve">Desayuno buffet servido en el restaurante del hotel. Dia libre.  Como tour opcional recomendamos conocer sobre la historia de Rio de Janeiro y Brasil en un paseo a la ciudad Imperial de </w:t>
      </w:r>
      <w:proofErr w:type="spellStart"/>
      <w:r>
        <w:rPr>
          <w:rFonts w:ascii="Calibri" w:eastAsia="Calibri" w:hAnsi="Calibri" w:cs="Calibri"/>
          <w:sz w:val="20"/>
          <w:szCs w:val="20"/>
        </w:rPr>
        <w:t>Petrópolis</w:t>
      </w:r>
      <w:proofErr w:type="spellEnd"/>
      <w:r>
        <w:rPr>
          <w:rFonts w:ascii="Calibri" w:eastAsia="Calibri" w:hAnsi="Calibri" w:cs="Calibri"/>
          <w:sz w:val="20"/>
          <w:szCs w:val="20"/>
        </w:rPr>
        <w:t xml:space="preserve">, Realizar un </w:t>
      </w:r>
      <w:proofErr w:type="spellStart"/>
      <w:r>
        <w:rPr>
          <w:rFonts w:ascii="Calibri" w:eastAsia="Calibri" w:hAnsi="Calibri" w:cs="Calibri"/>
          <w:sz w:val="20"/>
          <w:szCs w:val="20"/>
        </w:rPr>
        <w:t>city</w:t>
      </w:r>
      <w:proofErr w:type="spellEnd"/>
      <w:r>
        <w:rPr>
          <w:rFonts w:ascii="Calibri" w:eastAsia="Calibri" w:hAnsi="Calibri" w:cs="Calibri"/>
          <w:sz w:val="20"/>
          <w:szCs w:val="20"/>
        </w:rPr>
        <w:t xml:space="preserve"> tour a pie por el centro de Rio de Janeiro, un paseo educativo por una Favela, conocer la naturaleza del Jardín Botánico y la floresta de </w:t>
      </w:r>
      <w:proofErr w:type="spellStart"/>
      <w:r>
        <w:rPr>
          <w:rFonts w:ascii="Calibri" w:eastAsia="Calibri" w:hAnsi="Calibri" w:cs="Calibri"/>
          <w:sz w:val="20"/>
          <w:szCs w:val="20"/>
        </w:rPr>
        <w:t>tijuca</w:t>
      </w:r>
      <w:proofErr w:type="spellEnd"/>
      <w:r>
        <w:rPr>
          <w:rFonts w:ascii="Calibri" w:eastAsia="Calibri" w:hAnsi="Calibri" w:cs="Calibri"/>
          <w:sz w:val="20"/>
          <w:szCs w:val="20"/>
        </w:rPr>
        <w:t xml:space="preserve"> o un tour por los nuevos atractivos de la ciudad. Noche libre. Alojamiento.</w:t>
      </w:r>
    </w:p>
    <w:p w14:paraId="248C1C7B" w14:textId="77777777" w:rsidR="00A255C6" w:rsidRDefault="00A255C6">
      <w:pPr>
        <w:jc w:val="both"/>
        <w:rPr>
          <w:rFonts w:ascii="Calibri" w:eastAsia="Calibri" w:hAnsi="Calibri" w:cs="Calibri"/>
          <w:b/>
          <w:color w:val="0070C0"/>
        </w:rPr>
      </w:pPr>
    </w:p>
    <w:p w14:paraId="2E2D7101" w14:textId="77777777" w:rsidR="00A255C6" w:rsidRDefault="00000000">
      <w:pPr>
        <w:jc w:val="both"/>
        <w:rPr>
          <w:rFonts w:ascii="Calibri" w:eastAsia="Calibri" w:hAnsi="Calibri" w:cs="Calibri"/>
          <w:b/>
          <w:color w:val="0070C0"/>
        </w:rPr>
      </w:pPr>
      <w:r>
        <w:rPr>
          <w:rFonts w:ascii="Calibri" w:eastAsia="Calibri" w:hAnsi="Calibri" w:cs="Calibri"/>
          <w:b/>
          <w:color w:val="323E4F"/>
        </w:rPr>
        <w:t>4º Día Rio de Janeiro – Salvador</w:t>
      </w:r>
    </w:p>
    <w:p w14:paraId="2054F06F" w14:textId="77777777" w:rsidR="00A255C6" w:rsidRDefault="00000000">
      <w:pPr>
        <w:rPr>
          <w:rFonts w:ascii="Calibri" w:eastAsia="Calibri" w:hAnsi="Calibri" w:cs="Calibri"/>
          <w:sz w:val="20"/>
          <w:szCs w:val="20"/>
        </w:rPr>
      </w:pPr>
      <w:r>
        <w:rPr>
          <w:rFonts w:ascii="Calibri" w:eastAsia="Calibri" w:hAnsi="Calibri" w:cs="Calibri"/>
          <w:sz w:val="20"/>
          <w:szCs w:val="20"/>
        </w:rPr>
        <w:t xml:space="preserve">Desayuno buffet servido en el restaurante del hotel. Traslado al aeropuerto internacional de Rio de Janeiro (GIG). Llegada al aeropuerto de Salvador da </w:t>
      </w:r>
      <w:proofErr w:type="spellStart"/>
      <w:r>
        <w:rPr>
          <w:rFonts w:ascii="Calibri" w:eastAsia="Calibri" w:hAnsi="Calibri" w:cs="Calibri"/>
          <w:sz w:val="20"/>
          <w:szCs w:val="20"/>
        </w:rPr>
        <w:t>Bahia</w:t>
      </w:r>
      <w:proofErr w:type="spellEnd"/>
      <w:r>
        <w:rPr>
          <w:rFonts w:ascii="Calibri" w:eastAsia="Calibri" w:hAnsi="Calibri" w:cs="Calibri"/>
          <w:sz w:val="20"/>
          <w:szCs w:val="20"/>
        </w:rPr>
        <w:t>. Recepción y traslado al hotel. Alojamiento.</w:t>
      </w:r>
    </w:p>
    <w:p w14:paraId="75988738" w14:textId="77777777" w:rsidR="00A255C6" w:rsidRDefault="00A255C6">
      <w:pPr>
        <w:rPr>
          <w:rFonts w:ascii="Helvetica Neue" w:eastAsia="Helvetica Neue" w:hAnsi="Helvetica Neue" w:cs="Helvetica Neue"/>
          <w:color w:val="222222"/>
          <w:highlight w:val="white"/>
        </w:rPr>
      </w:pPr>
    </w:p>
    <w:p w14:paraId="778878AF" w14:textId="77777777" w:rsidR="00A255C6" w:rsidRDefault="00000000">
      <w:pPr>
        <w:jc w:val="both"/>
        <w:rPr>
          <w:rFonts w:ascii="Calibri" w:eastAsia="Calibri" w:hAnsi="Calibri" w:cs="Calibri"/>
          <w:b/>
          <w:color w:val="323E4F"/>
        </w:rPr>
      </w:pPr>
      <w:r>
        <w:rPr>
          <w:rFonts w:ascii="Calibri" w:eastAsia="Calibri" w:hAnsi="Calibri" w:cs="Calibri"/>
          <w:b/>
          <w:color w:val="323E4F"/>
        </w:rPr>
        <w:t>5º Día Salvador</w:t>
      </w:r>
    </w:p>
    <w:p w14:paraId="498ACFD4" w14:textId="77777777" w:rsidR="00A255C6" w:rsidRDefault="00000000">
      <w:pPr>
        <w:jc w:val="both"/>
        <w:rPr>
          <w:rFonts w:ascii="Calibri" w:eastAsia="Calibri" w:hAnsi="Calibri" w:cs="Calibri"/>
          <w:sz w:val="20"/>
          <w:szCs w:val="20"/>
        </w:rPr>
      </w:pPr>
      <w:r>
        <w:rPr>
          <w:rFonts w:ascii="Calibri" w:eastAsia="Calibri" w:hAnsi="Calibri" w:cs="Calibri"/>
          <w:sz w:val="20"/>
          <w:szCs w:val="20"/>
        </w:rPr>
        <w:t xml:space="preserve">Desayuno servido en el restaurante del hotel. Por la mañana saldremos para realizar un </w:t>
      </w:r>
      <w:proofErr w:type="gramStart"/>
      <w:r>
        <w:rPr>
          <w:rFonts w:ascii="Calibri" w:eastAsia="Calibri" w:hAnsi="Calibri" w:cs="Calibri"/>
          <w:sz w:val="20"/>
          <w:szCs w:val="20"/>
        </w:rPr>
        <w:t>tour  histórico</w:t>
      </w:r>
      <w:proofErr w:type="gramEnd"/>
      <w:r>
        <w:rPr>
          <w:rFonts w:ascii="Calibri" w:eastAsia="Calibri" w:hAnsi="Calibri" w:cs="Calibri"/>
          <w:sz w:val="20"/>
          <w:szCs w:val="20"/>
        </w:rPr>
        <w:t xml:space="preserve"> de la ciudad donde tendremos oportunidad de conocer algunos de los sitios más importantes de la historia de Brasil. Iniciaremos la visita en el Farol da Barra, que fue el primer faro de América (1698)   hoy es uno de los puntos donde al fin de tarde los locales se reúnen para ver el atardecer. </w:t>
      </w:r>
      <w:r>
        <w:rPr>
          <w:rFonts w:ascii="Calibri" w:eastAsia="Calibri" w:hAnsi="Calibri" w:cs="Calibri"/>
          <w:sz w:val="20"/>
          <w:szCs w:val="20"/>
        </w:rPr>
        <w:lastRenderedPageBreak/>
        <w:t xml:space="preserve">Continuaremos la visita camino a la Ciudad Alta, pasando por el Corredor da Vitoria, donde aún existen casarones de la época colonial, el barrio de Campo Grande y </w:t>
      </w:r>
      <w:proofErr w:type="spellStart"/>
      <w:r>
        <w:rPr>
          <w:rFonts w:ascii="Calibri" w:eastAsia="Calibri" w:hAnsi="Calibri" w:cs="Calibri"/>
          <w:sz w:val="20"/>
          <w:szCs w:val="20"/>
        </w:rPr>
        <w:t>Piedade</w:t>
      </w:r>
      <w:proofErr w:type="spellEnd"/>
      <w:r>
        <w:rPr>
          <w:rFonts w:ascii="Calibri" w:eastAsia="Calibri" w:hAnsi="Calibri" w:cs="Calibri"/>
          <w:sz w:val="20"/>
          <w:szCs w:val="20"/>
        </w:rPr>
        <w:t xml:space="preserve">.  </w:t>
      </w:r>
    </w:p>
    <w:p w14:paraId="6D53D466" w14:textId="77777777" w:rsidR="00A255C6" w:rsidRDefault="00000000">
      <w:pPr>
        <w:jc w:val="both"/>
        <w:rPr>
          <w:rFonts w:ascii="Calibri" w:eastAsia="Calibri" w:hAnsi="Calibri" w:cs="Calibri"/>
          <w:sz w:val="20"/>
          <w:szCs w:val="20"/>
        </w:rPr>
      </w:pPr>
      <w:r>
        <w:rPr>
          <w:rFonts w:ascii="Calibri" w:eastAsia="Calibri" w:hAnsi="Calibri" w:cs="Calibri"/>
          <w:sz w:val="20"/>
          <w:szCs w:val="20"/>
        </w:rPr>
        <w:t xml:space="preserve">En la Ciudad Alta, la visita será por las calles de adoquines de El </w:t>
      </w:r>
      <w:proofErr w:type="spellStart"/>
      <w:r>
        <w:rPr>
          <w:rFonts w:ascii="Calibri" w:eastAsia="Calibri" w:hAnsi="Calibri" w:cs="Calibri"/>
          <w:sz w:val="20"/>
          <w:szCs w:val="20"/>
        </w:rPr>
        <w:t>Pelourinho</w:t>
      </w:r>
      <w:proofErr w:type="spellEnd"/>
      <w:r>
        <w:rPr>
          <w:rFonts w:ascii="Calibri" w:eastAsia="Calibri" w:hAnsi="Calibri" w:cs="Calibri"/>
          <w:sz w:val="20"/>
          <w:szCs w:val="20"/>
        </w:rPr>
        <w:t xml:space="preserve"> donde podremos visitar alguna de las más hermosas Iglesias, como la de San Francisco de </w:t>
      </w:r>
      <w:proofErr w:type="spellStart"/>
      <w:r>
        <w:rPr>
          <w:rFonts w:ascii="Calibri" w:eastAsia="Calibri" w:hAnsi="Calibri" w:cs="Calibri"/>
          <w:sz w:val="20"/>
          <w:szCs w:val="20"/>
        </w:rPr>
        <w:t>Assis</w:t>
      </w:r>
      <w:proofErr w:type="spellEnd"/>
      <w:r>
        <w:rPr>
          <w:rFonts w:ascii="Calibri" w:eastAsia="Calibri" w:hAnsi="Calibri" w:cs="Calibri"/>
          <w:sz w:val="20"/>
          <w:szCs w:val="20"/>
        </w:rPr>
        <w:t xml:space="preserve">, y Nuestra </w:t>
      </w:r>
      <w:proofErr w:type="spellStart"/>
      <w:r>
        <w:rPr>
          <w:rFonts w:ascii="Calibri" w:eastAsia="Calibri" w:hAnsi="Calibri" w:cs="Calibri"/>
          <w:sz w:val="20"/>
          <w:szCs w:val="20"/>
        </w:rPr>
        <w:t>Senhora</w:t>
      </w:r>
      <w:proofErr w:type="spellEnd"/>
      <w:r>
        <w:rPr>
          <w:rFonts w:ascii="Calibri" w:eastAsia="Calibri" w:hAnsi="Calibri" w:cs="Calibri"/>
          <w:sz w:val="20"/>
          <w:szCs w:val="20"/>
        </w:rPr>
        <w:t xml:space="preserve"> do </w:t>
      </w:r>
      <w:proofErr w:type="spellStart"/>
      <w:r>
        <w:rPr>
          <w:rFonts w:ascii="Calibri" w:eastAsia="Calibri" w:hAnsi="Calibri" w:cs="Calibri"/>
          <w:sz w:val="20"/>
          <w:szCs w:val="20"/>
        </w:rPr>
        <w:t>Rósario</w:t>
      </w:r>
      <w:proofErr w:type="spellEnd"/>
      <w:r>
        <w:rPr>
          <w:rFonts w:ascii="Calibri" w:eastAsia="Calibri" w:hAnsi="Calibri" w:cs="Calibri"/>
          <w:sz w:val="20"/>
          <w:szCs w:val="20"/>
        </w:rPr>
        <w:t xml:space="preserve"> dos </w:t>
      </w:r>
      <w:proofErr w:type="spellStart"/>
      <w:r>
        <w:rPr>
          <w:rFonts w:ascii="Calibri" w:eastAsia="Calibri" w:hAnsi="Calibri" w:cs="Calibri"/>
          <w:sz w:val="20"/>
          <w:szCs w:val="20"/>
        </w:rPr>
        <w:t>Pretos</w:t>
      </w:r>
      <w:proofErr w:type="spellEnd"/>
      <w:r>
        <w:rPr>
          <w:rFonts w:ascii="Calibri" w:eastAsia="Calibri" w:hAnsi="Calibri" w:cs="Calibri"/>
          <w:sz w:val="20"/>
          <w:szCs w:val="20"/>
        </w:rPr>
        <w:t xml:space="preserve"> (entradas no incluidas). Terminamos esta parte de la visita en el Largo del </w:t>
      </w:r>
      <w:proofErr w:type="spellStart"/>
      <w:r>
        <w:rPr>
          <w:rFonts w:ascii="Calibri" w:eastAsia="Calibri" w:hAnsi="Calibri" w:cs="Calibri"/>
          <w:sz w:val="20"/>
          <w:szCs w:val="20"/>
        </w:rPr>
        <w:t>Pelourinho</w:t>
      </w:r>
      <w:proofErr w:type="spellEnd"/>
      <w:r>
        <w:rPr>
          <w:rFonts w:ascii="Calibri" w:eastAsia="Calibri" w:hAnsi="Calibri" w:cs="Calibri"/>
          <w:sz w:val="20"/>
          <w:szCs w:val="20"/>
        </w:rPr>
        <w:t xml:space="preserve"> donde podremos visitar la Fundación Casa de Jorge Amado. Caminaremos hasta el Mirador del Elevador </w:t>
      </w:r>
      <w:proofErr w:type="spellStart"/>
      <w:r>
        <w:rPr>
          <w:rFonts w:ascii="Calibri" w:eastAsia="Calibri" w:hAnsi="Calibri" w:cs="Calibri"/>
          <w:sz w:val="20"/>
          <w:szCs w:val="20"/>
        </w:rPr>
        <w:t>Lacerda</w:t>
      </w:r>
      <w:proofErr w:type="spellEnd"/>
      <w:r>
        <w:rPr>
          <w:rFonts w:ascii="Calibri" w:eastAsia="Calibri" w:hAnsi="Calibri" w:cs="Calibri"/>
          <w:sz w:val="20"/>
          <w:szCs w:val="20"/>
        </w:rPr>
        <w:t xml:space="preserve"> desde donde podremos apreciar la Ciudad Baja, parte de la Bahía de Todos los Santos. Regresamos al hotel. Resto del día libre.  Recomendamos por la noche el espectáculo Balé Folclórico da </w:t>
      </w:r>
      <w:proofErr w:type="spellStart"/>
      <w:r>
        <w:rPr>
          <w:rFonts w:ascii="Calibri" w:eastAsia="Calibri" w:hAnsi="Calibri" w:cs="Calibri"/>
          <w:sz w:val="20"/>
          <w:szCs w:val="20"/>
        </w:rPr>
        <w:t>Bahia</w:t>
      </w:r>
      <w:proofErr w:type="spellEnd"/>
      <w:r>
        <w:rPr>
          <w:rFonts w:ascii="Calibri" w:eastAsia="Calibri" w:hAnsi="Calibri" w:cs="Calibri"/>
          <w:sz w:val="20"/>
          <w:szCs w:val="20"/>
        </w:rPr>
        <w:t xml:space="preserve"> (</w:t>
      </w:r>
      <w:proofErr w:type="gramStart"/>
      <w:r>
        <w:rPr>
          <w:rFonts w:ascii="Calibri" w:eastAsia="Calibri" w:hAnsi="Calibri" w:cs="Calibri"/>
          <w:sz w:val="20"/>
          <w:szCs w:val="20"/>
        </w:rPr>
        <w:t>Lunes</w:t>
      </w:r>
      <w:proofErr w:type="gramEnd"/>
      <w:r>
        <w:rPr>
          <w:rFonts w:ascii="Calibri" w:eastAsia="Calibri" w:hAnsi="Calibri" w:cs="Calibri"/>
          <w:sz w:val="20"/>
          <w:szCs w:val="20"/>
        </w:rPr>
        <w:t>, miércoles, sábado). Alojamiento.</w:t>
      </w:r>
    </w:p>
    <w:p w14:paraId="44084BD5" w14:textId="77777777" w:rsidR="00A255C6" w:rsidRDefault="00A255C6">
      <w:pPr>
        <w:rPr>
          <w:rFonts w:ascii="Calibri" w:eastAsia="Calibri" w:hAnsi="Calibri" w:cs="Calibri"/>
          <w:b/>
          <w:color w:val="0070C0"/>
        </w:rPr>
      </w:pPr>
    </w:p>
    <w:p w14:paraId="0D52111C" w14:textId="77777777" w:rsidR="00A255C6" w:rsidRDefault="00000000">
      <w:pPr>
        <w:jc w:val="both"/>
        <w:rPr>
          <w:rFonts w:ascii="Calibri" w:eastAsia="Calibri" w:hAnsi="Calibri" w:cs="Calibri"/>
          <w:b/>
          <w:color w:val="323E4F"/>
        </w:rPr>
      </w:pPr>
      <w:r>
        <w:rPr>
          <w:rFonts w:ascii="Calibri" w:eastAsia="Calibri" w:hAnsi="Calibri" w:cs="Calibri"/>
          <w:b/>
          <w:color w:val="323E4F"/>
        </w:rPr>
        <w:t>6º Día Salvador</w:t>
      </w:r>
    </w:p>
    <w:p w14:paraId="206713C6" w14:textId="77777777" w:rsidR="00A255C6" w:rsidRDefault="00000000">
      <w:pPr>
        <w:jc w:val="both"/>
        <w:rPr>
          <w:rFonts w:ascii="Calibri" w:eastAsia="Calibri" w:hAnsi="Calibri" w:cs="Calibri"/>
          <w:sz w:val="20"/>
          <w:szCs w:val="20"/>
        </w:rPr>
      </w:pPr>
      <w:r>
        <w:rPr>
          <w:rFonts w:ascii="Calibri" w:eastAsia="Calibri" w:hAnsi="Calibri" w:cs="Calibri"/>
          <w:sz w:val="20"/>
          <w:szCs w:val="20"/>
        </w:rPr>
        <w:t>Desayuno buffet servido en el restaurante del hotel. Día libre a su disposición para conocer y disfrutar de la ciudad. Posibilidad de realizar excursiones opcionales como el tour de islas que recorre alguna de las paradisiacas islas que se encuentran próximas a la ciudad de Salvador. Alojamiento</w:t>
      </w:r>
    </w:p>
    <w:p w14:paraId="2D6E5A0A" w14:textId="77777777" w:rsidR="00A255C6" w:rsidRDefault="00A255C6">
      <w:pPr>
        <w:jc w:val="both"/>
        <w:rPr>
          <w:rFonts w:ascii="Calibri" w:eastAsia="Calibri" w:hAnsi="Calibri" w:cs="Calibri"/>
          <w:color w:val="000000"/>
        </w:rPr>
      </w:pPr>
    </w:p>
    <w:p w14:paraId="7D80F391" w14:textId="77777777" w:rsidR="00A255C6" w:rsidRDefault="00000000">
      <w:pPr>
        <w:jc w:val="both"/>
        <w:rPr>
          <w:rFonts w:ascii="Calibri" w:eastAsia="Calibri" w:hAnsi="Calibri" w:cs="Calibri"/>
          <w:b/>
          <w:color w:val="323E4F"/>
        </w:rPr>
      </w:pPr>
      <w:r>
        <w:rPr>
          <w:rFonts w:ascii="Calibri" w:eastAsia="Calibri" w:hAnsi="Calibri" w:cs="Calibri"/>
          <w:b/>
          <w:color w:val="323E4F"/>
        </w:rPr>
        <w:t>7º Día Salvador</w:t>
      </w:r>
    </w:p>
    <w:p w14:paraId="570CFBE2" w14:textId="77777777" w:rsidR="00A255C6" w:rsidRDefault="00000000">
      <w:pPr>
        <w:jc w:val="both"/>
        <w:rPr>
          <w:rFonts w:ascii="Calibri" w:eastAsia="Calibri" w:hAnsi="Calibri" w:cs="Calibri"/>
          <w:sz w:val="20"/>
          <w:szCs w:val="20"/>
        </w:rPr>
      </w:pPr>
      <w:r>
        <w:rPr>
          <w:rFonts w:ascii="Calibri" w:eastAsia="Calibri" w:hAnsi="Calibri" w:cs="Calibri"/>
          <w:sz w:val="20"/>
          <w:szCs w:val="20"/>
        </w:rPr>
        <w:t xml:space="preserve">Desayuno buffet servido en el restaurante del hotel.  A la hora oportuna </w:t>
      </w:r>
      <w:proofErr w:type="gramStart"/>
      <w:r>
        <w:rPr>
          <w:rFonts w:ascii="Calibri" w:eastAsia="Calibri" w:hAnsi="Calibri" w:cs="Calibri"/>
          <w:sz w:val="20"/>
          <w:szCs w:val="20"/>
        </w:rPr>
        <w:t>traslado  al</w:t>
      </w:r>
      <w:proofErr w:type="gramEnd"/>
      <w:r>
        <w:rPr>
          <w:rFonts w:ascii="Calibri" w:eastAsia="Calibri" w:hAnsi="Calibri" w:cs="Calibri"/>
          <w:sz w:val="20"/>
          <w:szCs w:val="20"/>
        </w:rPr>
        <w:t xml:space="preserve"> aeropuerto. Fin de los servicios</w:t>
      </w:r>
    </w:p>
    <w:p w14:paraId="2827F0D5" w14:textId="77777777" w:rsidR="00A255C6" w:rsidRDefault="00A255C6">
      <w:pPr>
        <w:jc w:val="both"/>
        <w:rPr>
          <w:rFonts w:ascii="Calibri" w:eastAsia="Calibri" w:hAnsi="Calibri" w:cs="Calibri"/>
          <w:b/>
          <w:color w:val="323E4F"/>
        </w:rPr>
      </w:pPr>
    </w:p>
    <w:p w14:paraId="1F4EEC27" w14:textId="77777777" w:rsidR="00A255C6" w:rsidRDefault="00000000">
      <w:pPr>
        <w:jc w:val="center"/>
        <w:rPr>
          <w:rFonts w:ascii="Calibri" w:eastAsia="Calibri" w:hAnsi="Calibri" w:cs="Calibri"/>
          <w:b/>
        </w:rPr>
      </w:pPr>
      <w:r>
        <w:rPr>
          <w:rFonts w:ascii="Calibri" w:eastAsia="Calibri" w:hAnsi="Calibri" w:cs="Calibri"/>
          <w:b/>
        </w:rPr>
        <w:t>** La tarifa no cambia si se altera el orden del itinerario**</w:t>
      </w:r>
    </w:p>
    <w:p w14:paraId="31C666AA" w14:textId="77777777" w:rsidR="00A255C6" w:rsidRDefault="00000000">
      <w:pPr>
        <w:jc w:val="center"/>
        <w:rPr>
          <w:rFonts w:ascii="Calibri" w:eastAsia="Calibri" w:hAnsi="Calibri" w:cs="Calibri"/>
          <w:b/>
        </w:rPr>
      </w:pPr>
      <w:r>
        <w:rPr>
          <w:rFonts w:ascii="Calibri" w:eastAsia="Calibri" w:hAnsi="Calibri" w:cs="Calibri"/>
          <w:b/>
        </w:rPr>
        <w:t>**La distribución y orden de los paseos puede sufrir alteraciones**</w:t>
      </w:r>
    </w:p>
    <w:p w14:paraId="235D6113" w14:textId="77777777" w:rsidR="00A255C6" w:rsidRDefault="00A255C6">
      <w:pPr>
        <w:jc w:val="both"/>
        <w:rPr>
          <w:rFonts w:ascii="Calibri" w:eastAsia="Calibri" w:hAnsi="Calibri" w:cs="Calibri"/>
          <w:b/>
          <w:color w:val="0070C0"/>
        </w:rPr>
      </w:pPr>
    </w:p>
    <w:p w14:paraId="5061DD29" w14:textId="77777777" w:rsidR="00A255C6" w:rsidRDefault="00000000">
      <w:pPr>
        <w:jc w:val="both"/>
        <w:rPr>
          <w:rFonts w:ascii="Calibri" w:eastAsia="Calibri" w:hAnsi="Calibri" w:cs="Calibri"/>
          <w:b/>
          <w:color w:val="44546A"/>
        </w:rPr>
      </w:pPr>
      <w:r>
        <w:rPr>
          <w:rFonts w:ascii="Calibri" w:eastAsia="Calibri" w:hAnsi="Calibri" w:cs="Calibri"/>
          <w:b/>
          <w:color w:val="44546A"/>
        </w:rPr>
        <w:t xml:space="preserve">TOURS OPCIONALES </w:t>
      </w:r>
    </w:p>
    <w:p w14:paraId="556E3DC4" w14:textId="77777777" w:rsidR="00A255C6" w:rsidRDefault="00000000">
      <w:pPr>
        <w:jc w:val="both"/>
        <w:rPr>
          <w:rFonts w:ascii="Calibri" w:eastAsia="Calibri" w:hAnsi="Calibri" w:cs="Calibri"/>
          <w:b/>
          <w:color w:val="44546A"/>
          <w:sz w:val="22"/>
          <w:szCs w:val="22"/>
        </w:rPr>
      </w:pPr>
      <w:r>
        <w:rPr>
          <w:rFonts w:ascii="Calibri" w:eastAsia="Calibri" w:hAnsi="Calibri" w:cs="Calibri"/>
          <w:b/>
          <w:color w:val="44546A"/>
          <w:sz w:val="22"/>
          <w:szCs w:val="22"/>
        </w:rPr>
        <w:t xml:space="preserve">RIO DE JANEIRO </w:t>
      </w:r>
    </w:p>
    <w:p w14:paraId="01447A2C" w14:textId="22D00CC1" w:rsidR="00A255C6" w:rsidRDefault="00000000">
      <w:pPr>
        <w:rPr>
          <w:rFonts w:ascii="Calibri" w:eastAsia="Calibri" w:hAnsi="Calibri" w:cs="Calibri"/>
          <w:b/>
          <w:sz w:val="22"/>
          <w:szCs w:val="22"/>
        </w:rPr>
      </w:pPr>
      <w:r>
        <w:rPr>
          <w:rFonts w:ascii="Calibri" w:eastAsia="Calibri" w:hAnsi="Calibri" w:cs="Calibri"/>
          <w:b/>
          <w:sz w:val="22"/>
          <w:szCs w:val="22"/>
        </w:rPr>
        <w:t xml:space="preserve">PETROPOLIS.  USD </w:t>
      </w:r>
      <w:r w:rsidR="002B1C91">
        <w:rPr>
          <w:rFonts w:ascii="Calibri" w:eastAsia="Calibri" w:hAnsi="Calibri" w:cs="Calibri"/>
          <w:b/>
          <w:sz w:val="22"/>
          <w:szCs w:val="22"/>
        </w:rPr>
        <w:t>54</w:t>
      </w:r>
      <w:r>
        <w:rPr>
          <w:rFonts w:ascii="Calibri" w:eastAsia="Calibri" w:hAnsi="Calibri" w:cs="Calibri"/>
          <w:b/>
          <w:sz w:val="22"/>
          <w:szCs w:val="22"/>
        </w:rPr>
        <w:t xml:space="preserve">.- Por </w:t>
      </w:r>
      <w:proofErr w:type="spellStart"/>
      <w:r>
        <w:rPr>
          <w:rFonts w:ascii="Calibri" w:eastAsia="Calibri" w:hAnsi="Calibri" w:cs="Calibri"/>
          <w:b/>
          <w:sz w:val="22"/>
          <w:szCs w:val="22"/>
        </w:rPr>
        <w:t>pax</w:t>
      </w:r>
      <w:proofErr w:type="spellEnd"/>
      <w:r>
        <w:rPr>
          <w:rFonts w:ascii="Calibri" w:eastAsia="Calibri" w:hAnsi="Calibri" w:cs="Calibri"/>
          <w:b/>
          <w:sz w:val="22"/>
          <w:szCs w:val="22"/>
        </w:rPr>
        <w:t xml:space="preserve">. (Mínimo 2 </w:t>
      </w:r>
      <w:proofErr w:type="spellStart"/>
      <w:r>
        <w:rPr>
          <w:rFonts w:ascii="Calibri" w:eastAsia="Calibri" w:hAnsi="Calibri" w:cs="Calibri"/>
          <w:b/>
          <w:sz w:val="22"/>
          <w:szCs w:val="22"/>
        </w:rPr>
        <w:t>pax</w:t>
      </w:r>
      <w:proofErr w:type="spellEnd"/>
      <w:r>
        <w:rPr>
          <w:rFonts w:ascii="Calibri" w:eastAsia="Calibri" w:hAnsi="Calibri" w:cs="Calibri"/>
          <w:b/>
          <w:sz w:val="22"/>
          <w:szCs w:val="22"/>
        </w:rPr>
        <w:t>) Full Day Tour.</w:t>
      </w:r>
    </w:p>
    <w:p w14:paraId="3B0FA807" w14:textId="77777777" w:rsidR="00A255C6" w:rsidRDefault="00000000">
      <w:pPr>
        <w:jc w:val="both"/>
        <w:rPr>
          <w:rFonts w:ascii="Calibri" w:eastAsia="Calibri" w:hAnsi="Calibri" w:cs="Calibri"/>
          <w:sz w:val="20"/>
          <w:szCs w:val="20"/>
        </w:rPr>
      </w:pPr>
      <w:r>
        <w:rPr>
          <w:rFonts w:ascii="Calibri" w:eastAsia="Calibri" w:hAnsi="Calibri" w:cs="Calibri"/>
          <w:sz w:val="20"/>
          <w:szCs w:val="20"/>
        </w:rPr>
        <w:t xml:space="preserve">La Historia Imperial Brasileña contada a través de una ciudad con su arquitectura, urbanismo, monumentos, Catedral Neogótica, Mausoleo Imperial y Palacios, además del Museo Imperial con todo </w:t>
      </w:r>
      <w:proofErr w:type="gramStart"/>
      <w:r>
        <w:rPr>
          <w:rFonts w:ascii="Calibri" w:eastAsia="Calibri" w:hAnsi="Calibri" w:cs="Calibri"/>
          <w:sz w:val="20"/>
          <w:szCs w:val="20"/>
        </w:rPr>
        <w:t>el  acervo</w:t>
      </w:r>
      <w:proofErr w:type="gramEnd"/>
      <w:r>
        <w:rPr>
          <w:rFonts w:ascii="Calibri" w:eastAsia="Calibri" w:hAnsi="Calibri" w:cs="Calibri"/>
          <w:sz w:val="20"/>
          <w:szCs w:val="20"/>
        </w:rPr>
        <w:t xml:space="preserve"> histórico de la Realeza. También se visita la Casa de Santos Dumont (entrada no incluida), el Reloj de las Flores y la tradicional tienda de Chocolates de </w:t>
      </w:r>
      <w:proofErr w:type="spellStart"/>
      <w:r>
        <w:rPr>
          <w:rFonts w:ascii="Calibri" w:eastAsia="Calibri" w:hAnsi="Calibri" w:cs="Calibri"/>
          <w:sz w:val="20"/>
          <w:szCs w:val="20"/>
        </w:rPr>
        <w:t>Petropolis</w:t>
      </w:r>
      <w:proofErr w:type="spellEnd"/>
      <w:r>
        <w:rPr>
          <w:rFonts w:ascii="Calibri" w:eastAsia="Calibri" w:hAnsi="Calibri" w:cs="Calibri"/>
          <w:sz w:val="20"/>
          <w:szCs w:val="20"/>
        </w:rPr>
        <w:t>. No incluye almuerzo. Funciona martes, jueves y sábado.</w:t>
      </w:r>
    </w:p>
    <w:p w14:paraId="62ADD74E" w14:textId="77777777" w:rsidR="00A255C6" w:rsidRDefault="00A255C6">
      <w:pPr>
        <w:jc w:val="both"/>
        <w:rPr>
          <w:rFonts w:ascii="Calibri" w:eastAsia="Calibri" w:hAnsi="Calibri" w:cs="Calibri"/>
          <w:sz w:val="20"/>
          <w:szCs w:val="20"/>
        </w:rPr>
      </w:pPr>
    </w:p>
    <w:p w14:paraId="4229AA92" w14:textId="743E8810" w:rsidR="00A255C6" w:rsidRDefault="00000000">
      <w:pPr>
        <w:jc w:val="both"/>
        <w:rPr>
          <w:rFonts w:ascii="Calibri" w:eastAsia="Calibri" w:hAnsi="Calibri" w:cs="Calibri"/>
          <w:b/>
          <w:sz w:val="22"/>
          <w:szCs w:val="22"/>
        </w:rPr>
      </w:pPr>
      <w:r>
        <w:rPr>
          <w:rFonts w:ascii="Calibri" w:eastAsia="Calibri" w:hAnsi="Calibri" w:cs="Calibri"/>
          <w:b/>
          <w:sz w:val="22"/>
          <w:szCs w:val="22"/>
        </w:rPr>
        <w:t xml:space="preserve">WALKING CITY TOUR HISTORICO. USD </w:t>
      </w:r>
      <w:r w:rsidR="002B1C91">
        <w:rPr>
          <w:rFonts w:ascii="Calibri" w:eastAsia="Calibri" w:hAnsi="Calibri" w:cs="Calibri"/>
          <w:b/>
          <w:sz w:val="22"/>
          <w:szCs w:val="22"/>
        </w:rPr>
        <w:t>76</w:t>
      </w:r>
      <w:r>
        <w:rPr>
          <w:rFonts w:ascii="Calibri" w:eastAsia="Calibri" w:hAnsi="Calibri" w:cs="Calibri"/>
          <w:b/>
          <w:sz w:val="22"/>
          <w:szCs w:val="22"/>
        </w:rPr>
        <w:t xml:space="preserve">.- Por </w:t>
      </w:r>
      <w:proofErr w:type="spellStart"/>
      <w:r>
        <w:rPr>
          <w:rFonts w:ascii="Calibri" w:eastAsia="Calibri" w:hAnsi="Calibri" w:cs="Calibri"/>
          <w:b/>
          <w:sz w:val="22"/>
          <w:szCs w:val="22"/>
        </w:rPr>
        <w:t>pax</w:t>
      </w:r>
      <w:proofErr w:type="spellEnd"/>
      <w:r>
        <w:rPr>
          <w:rFonts w:ascii="Calibri" w:eastAsia="Calibri" w:hAnsi="Calibri" w:cs="Calibri"/>
          <w:b/>
          <w:sz w:val="22"/>
          <w:szCs w:val="22"/>
        </w:rPr>
        <w:t xml:space="preserve">. (Mínimo 2 </w:t>
      </w:r>
      <w:proofErr w:type="spellStart"/>
      <w:r>
        <w:rPr>
          <w:rFonts w:ascii="Calibri" w:eastAsia="Calibri" w:hAnsi="Calibri" w:cs="Calibri"/>
          <w:b/>
          <w:sz w:val="22"/>
          <w:szCs w:val="22"/>
        </w:rPr>
        <w:t>pax</w:t>
      </w:r>
      <w:proofErr w:type="spellEnd"/>
      <w:r>
        <w:rPr>
          <w:rFonts w:ascii="Calibri" w:eastAsia="Calibri" w:hAnsi="Calibri" w:cs="Calibri"/>
          <w:b/>
          <w:sz w:val="22"/>
          <w:szCs w:val="22"/>
        </w:rPr>
        <w:t xml:space="preserve">) </w:t>
      </w:r>
      <w:proofErr w:type="spellStart"/>
      <w:r>
        <w:rPr>
          <w:rFonts w:ascii="Calibri" w:eastAsia="Calibri" w:hAnsi="Calibri" w:cs="Calibri"/>
          <w:b/>
          <w:sz w:val="22"/>
          <w:szCs w:val="22"/>
        </w:rPr>
        <w:t>Half</w:t>
      </w:r>
      <w:proofErr w:type="spellEnd"/>
      <w:r>
        <w:rPr>
          <w:rFonts w:ascii="Calibri" w:eastAsia="Calibri" w:hAnsi="Calibri" w:cs="Calibri"/>
          <w:b/>
          <w:sz w:val="22"/>
          <w:szCs w:val="22"/>
        </w:rPr>
        <w:t xml:space="preserve"> </w:t>
      </w:r>
      <w:proofErr w:type="spellStart"/>
      <w:r>
        <w:rPr>
          <w:rFonts w:ascii="Calibri" w:eastAsia="Calibri" w:hAnsi="Calibri" w:cs="Calibri"/>
          <w:b/>
          <w:sz w:val="22"/>
          <w:szCs w:val="22"/>
        </w:rPr>
        <w:t>day</w:t>
      </w:r>
      <w:proofErr w:type="spellEnd"/>
      <w:r>
        <w:rPr>
          <w:rFonts w:ascii="Calibri" w:eastAsia="Calibri" w:hAnsi="Calibri" w:cs="Calibri"/>
          <w:b/>
          <w:sz w:val="22"/>
          <w:szCs w:val="22"/>
        </w:rPr>
        <w:t xml:space="preserve"> Tour.</w:t>
      </w:r>
    </w:p>
    <w:p w14:paraId="538177B5" w14:textId="77777777" w:rsidR="00A255C6" w:rsidRDefault="00000000">
      <w:pPr>
        <w:jc w:val="both"/>
        <w:rPr>
          <w:rFonts w:ascii="Calibri" w:eastAsia="Calibri" w:hAnsi="Calibri" w:cs="Calibri"/>
          <w:sz w:val="20"/>
          <w:szCs w:val="20"/>
        </w:rPr>
      </w:pPr>
      <w:r>
        <w:rPr>
          <w:rFonts w:ascii="Calibri" w:eastAsia="Calibri" w:hAnsi="Calibri" w:cs="Calibri"/>
          <w:sz w:val="20"/>
          <w:szCs w:val="20"/>
        </w:rPr>
        <w:t xml:space="preserve">Saliendo del hotel, caminamos hasta la estación de Metro, donde abordaremos para continuar hasta la estación </w:t>
      </w:r>
      <w:proofErr w:type="spellStart"/>
      <w:r>
        <w:rPr>
          <w:rFonts w:ascii="Calibri" w:eastAsia="Calibri" w:hAnsi="Calibri" w:cs="Calibri"/>
          <w:sz w:val="20"/>
          <w:szCs w:val="20"/>
        </w:rPr>
        <w:t>Cinelândia</w:t>
      </w:r>
      <w:proofErr w:type="spellEnd"/>
      <w:r>
        <w:rPr>
          <w:rFonts w:ascii="Calibri" w:eastAsia="Calibri" w:hAnsi="Calibri" w:cs="Calibri"/>
          <w:sz w:val="20"/>
          <w:szCs w:val="20"/>
        </w:rPr>
        <w:t xml:space="preserve">, donde desembarcaremos y comenzaremos a visitar el centro de Río de Janeiro. Aquí podremos apreciar la arquitectura de las propiedades circundantes, como el Teatro Municipal, la Biblioteca Nacional, daremos un paseo hasta la </w:t>
      </w:r>
      <w:proofErr w:type="spellStart"/>
      <w:r>
        <w:rPr>
          <w:rFonts w:ascii="Calibri" w:eastAsia="Calibri" w:hAnsi="Calibri" w:cs="Calibri"/>
          <w:sz w:val="20"/>
          <w:szCs w:val="20"/>
        </w:rPr>
        <w:t>Escadaria</w:t>
      </w:r>
      <w:proofErr w:type="spellEnd"/>
      <w:r>
        <w:rPr>
          <w:rFonts w:ascii="Calibri" w:eastAsia="Calibri" w:hAnsi="Calibri" w:cs="Calibri"/>
          <w:sz w:val="20"/>
          <w:szCs w:val="20"/>
        </w:rPr>
        <w:t xml:space="preserve"> do </w:t>
      </w:r>
      <w:proofErr w:type="spellStart"/>
      <w:r>
        <w:rPr>
          <w:rFonts w:ascii="Calibri" w:eastAsia="Calibri" w:hAnsi="Calibri" w:cs="Calibri"/>
          <w:sz w:val="20"/>
          <w:szCs w:val="20"/>
        </w:rPr>
        <w:t>Selarón</w:t>
      </w:r>
      <w:proofErr w:type="spellEnd"/>
      <w:r>
        <w:rPr>
          <w:rFonts w:ascii="Calibri" w:eastAsia="Calibri" w:hAnsi="Calibri" w:cs="Calibri"/>
          <w:sz w:val="20"/>
          <w:szCs w:val="20"/>
        </w:rPr>
        <w:t xml:space="preserve">, para apreciar los múltiples azulejos, continuaremos hacia Arcos da Lapa hasta la fundación Progreso, para entender sus proyectos urbanísticos. Continuaremos hacia la Catedral de São </w:t>
      </w:r>
      <w:proofErr w:type="spellStart"/>
      <w:r>
        <w:rPr>
          <w:rFonts w:ascii="Calibri" w:eastAsia="Calibri" w:hAnsi="Calibri" w:cs="Calibri"/>
          <w:sz w:val="20"/>
          <w:szCs w:val="20"/>
        </w:rPr>
        <w:t>Sebastião</w:t>
      </w:r>
      <w:proofErr w:type="spellEnd"/>
      <w:r>
        <w:rPr>
          <w:rFonts w:ascii="Calibri" w:eastAsia="Calibri" w:hAnsi="Calibri" w:cs="Calibri"/>
          <w:sz w:val="20"/>
          <w:szCs w:val="20"/>
        </w:rPr>
        <w:t xml:space="preserve"> en Río de Janeiro, continuaremos hacia Largo da Carioca y parte de la calle peatonal Gonçalves Diaz, donde nos detendremos para ver la famosa y tradicional </w:t>
      </w:r>
      <w:proofErr w:type="spellStart"/>
      <w:r>
        <w:rPr>
          <w:rFonts w:ascii="Calibri" w:eastAsia="Calibri" w:hAnsi="Calibri" w:cs="Calibri"/>
          <w:sz w:val="20"/>
          <w:szCs w:val="20"/>
        </w:rPr>
        <w:t>Confiteria</w:t>
      </w:r>
      <w:proofErr w:type="spellEnd"/>
      <w:r>
        <w:rPr>
          <w:rFonts w:ascii="Calibri" w:eastAsia="Calibri" w:hAnsi="Calibri" w:cs="Calibri"/>
          <w:sz w:val="20"/>
          <w:szCs w:val="20"/>
        </w:rPr>
        <w:t xml:space="preserve"> Colombo, luego regresaremos a la estación de metro Carioca para regresar a nuestro hotel.</w:t>
      </w:r>
    </w:p>
    <w:p w14:paraId="28DA3E56" w14:textId="77777777" w:rsidR="00A255C6" w:rsidRDefault="00A255C6">
      <w:pPr>
        <w:jc w:val="both"/>
        <w:rPr>
          <w:rFonts w:ascii="Calibri" w:eastAsia="Calibri" w:hAnsi="Calibri" w:cs="Calibri"/>
          <w:sz w:val="20"/>
          <w:szCs w:val="20"/>
        </w:rPr>
      </w:pPr>
    </w:p>
    <w:p w14:paraId="57962C14" w14:textId="2C776618" w:rsidR="00A255C6" w:rsidRDefault="00000000">
      <w:pPr>
        <w:jc w:val="both"/>
        <w:rPr>
          <w:rFonts w:ascii="Calibri" w:eastAsia="Calibri" w:hAnsi="Calibri" w:cs="Calibri"/>
          <w:b/>
          <w:sz w:val="22"/>
          <w:szCs w:val="22"/>
        </w:rPr>
      </w:pPr>
      <w:r>
        <w:rPr>
          <w:rFonts w:ascii="Calibri" w:eastAsia="Calibri" w:hAnsi="Calibri" w:cs="Calibri"/>
          <w:b/>
          <w:sz w:val="22"/>
          <w:szCs w:val="22"/>
        </w:rPr>
        <w:t xml:space="preserve">TOUR FAVELA DA ROCINHA. USD </w:t>
      </w:r>
      <w:r w:rsidR="002B1C91">
        <w:rPr>
          <w:rFonts w:ascii="Calibri" w:eastAsia="Calibri" w:hAnsi="Calibri" w:cs="Calibri"/>
          <w:b/>
          <w:sz w:val="22"/>
          <w:szCs w:val="22"/>
        </w:rPr>
        <w:t>48</w:t>
      </w:r>
      <w:r>
        <w:rPr>
          <w:rFonts w:ascii="Calibri" w:eastAsia="Calibri" w:hAnsi="Calibri" w:cs="Calibri"/>
          <w:b/>
          <w:sz w:val="22"/>
          <w:szCs w:val="22"/>
        </w:rPr>
        <w:t xml:space="preserve">.- Por </w:t>
      </w:r>
      <w:proofErr w:type="spellStart"/>
      <w:r>
        <w:rPr>
          <w:rFonts w:ascii="Calibri" w:eastAsia="Calibri" w:hAnsi="Calibri" w:cs="Calibri"/>
          <w:b/>
          <w:sz w:val="22"/>
          <w:szCs w:val="22"/>
        </w:rPr>
        <w:t>pax</w:t>
      </w:r>
      <w:proofErr w:type="spellEnd"/>
      <w:r>
        <w:rPr>
          <w:rFonts w:ascii="Calibri" w:eastAsia="Calibri" w:hAnsi="Calibri" w:cs="Calibri"/>
          <w:b/>
          <w:sz w:val="22"/>
          <w:szCs w:val="22"/>
        </w:rPr>
        <w:t xml:space="preserve">. (Mínimo 2 </w:t>
      </w:r>
      <w:proofErr w:type="spellStart"/>
      <w:r>
        <w:rPr>
          <w:rFonts w:ascii="Calibri" w:eastAsia="Calibri" w:hAnsi="Calibri" w:cs="Calibri"/>
          <w:b/>
          <w:sz w:val="22"/>
          <w:szCs w:val="22"/>
        </w:rPr>
        <w:t>pax</w:t>
      </w:r>
      <w:proofErr w:type="spellEnd"/>
      <w:r>
        <w:rPr>
          <w:rFonts w:ascii="Calibri" w:eastAsia="Calibri" w:hAnsi="Calibri" w:cs="Calibri"/>
          <w:b/>
          <w:sz w:val="22"/>
          <w:szCs w:val="22"/>
        </w:rPr>
        <w:t xml:space="preserve">) </w:t>
      </w:r>
      <w:proofErr w:type="spellStart"/>
      <w:r>
        <w:rPr>
          <w:rFonts w:ascii="Calibri" w:eastAsia="Calibri" w:hAnsi="Calibri" w:cs="Calibri"/>
          <w:b/>
          <w:sz w:val="22"/>
          <w:szCs w:val="22"/>
        </w:rPr>
        <w:t>Half</w:t>
      </w:r>
      <w:proofErr w:type="spellEnd"/>
      <w:r>
        <w:rPr>
          <w:rFonts w:ascii="Calibri" w:eastAsia="Calibri" w:hAnsi="Calibri" w:cs="Calibri"/>
          <w:b/>
          <w:sz w:val="22"/>
          <w:szCs w:val="22"/>
        </w:rPr>
        <w:t xml:space="preserve"> </w:t>
      </w:r>
      <w:proofErr w:type="spellStart"/>
      <w:r>
        <w:rPr>
          <w:rFonts w:ascii="Calibri" w:eastAsia="Calibri" w:hAnsi="Calibri" w:cs="Calibri"/>
          <w:b/>
          <w:sz w:val="22"/>
          <w:szCs w:val="22"/>
        </w:rPr>
        <w:t>day</w:t>
      </w:r>
      <w:proofErr w:type="spellEnd"/>
      <w:r>
        <w:rPr>
          <w:rFonts w:ascii="Calibri" w:eastAsia="Calibri" w:hAnsi="Calibri" w:cs="Calibri"/>
          <w:b/>
          <w:sz w:val="22"/>
          <w:szCs w:val="22"/>
        </w:rPr>
        <w:t xml:space="preserve"> tour</w:t>
      </w:r>
    </w:p>
    <w:p w14:paraId="3725D601" w14:textId="77777777" w:rsidR="00A255C6" w:rsidRDefault="00000000">
      <w:pPr>
        <w:rPr>
          <w:rFonts w:ascii="Calibri" w:eastAsia="Calibri" w:hAnsi="Calibri" w:cs="Calibri"/>
          <w:sz w:val="20"/>
          <w:szCs w:val="20"/>
        </w:rPr>
      </w:pPr>
      <w:r>
        <w:rPr>
          <w:rFonts w:ascii="Calibri" w:eastAsia="Calibri" w:hAnsi="Calibri" w:cs="Calibri"/>
          <w:sz w:val="20"/>
          <w:szCs w:val="20"/>
        </w:rPr>
        <w:t xml:space="preserve">Es una experiencia educativa y socialmente responsable si está buscando una perspectiva más profunda de la ciudad de Río. El paseo presenta otra perspectiva de Río: La Favela. El tour no solo explica cómo son las favelas, sino que también ofrece una nueva comprensión de los diferentes aspectos de la sociedad brasileña. Después de algunos comentarios iniciales sobre el contexto de las favelas en Río en la sociedad brasileña. Llegada a la </w:t>
      </w:r>
      <w:proofErr w:type="spellStart"/>
      <w:r>
        <w:rPr>
          <w:rFonts w:ascii="Calibri" w:eastAsia="Calibri" w:hAnsi="Calibri" w:cs="Calibri"/>
          <w:sz w:val="20"/>
          <w:szCs w:val="20"/>
        </w:rPr>
        <w:t>Rocinha</w:t>
      </w:r>
      <w:proofErr w:type="spellEnd"/>
      <w:r>
        <w:rPr>
          <w:rFonts w:ascii="Calibri" w:eastAsia="Calibri" w:hAnsi="Calibri" w:cs="Calibri"/>
          <w:sz w:val="20"/>
          <w:szCs w:val="20"/>
        </w:rPr>
        <w:t>, visita a una terraza con un descanso para tomar fotografías de la increíble vista sobre la ciudad, hablar sobre seguridad, infraestructura local y otros aspectos de las favelas. Explore la vibrante zona comercial. Explicaciones sobre arquitectura, servicios públicos, carnaval. Continuamos con la visita a Vila Canoas, atravesando las estrechas callejuelas de la comunidad, parada opcional para tomar algo en un bar. Información sobre servicios públicos y en particular sobre el proyecto de urbanización de las Favelas.</w:t>
      </w:r>
    </w:p>
    <w:p w14:paraId="418FBCEE" w14:textId="77777777" w:rsidR="00A255C6" w:rsidRDefault="00A255C6">
      <w:pPr>
        <w:rPr>
          <w:rFonts w:ascii="Calibri" w:eastAsia="Calibri" w:hAnsi="Calibri" w:cs="Calibri"/>
          <w:sz w:val="20"/>
          <w:szCs w:val="20"/>
        </w:rPr>
      </w:pPr>
    </w:p>
    <w:p w14:paraId="424FC4C3" w14:textId="0544A77D" w:rsidR="00A255C6" w:rsidRDefault="00000000">
      <w:pPr>
        <w:jc w:val="both"/>
        <w:rPr>
          <w:rFonts w:ascii="Calibri" w:eastAsia="Calibri" w:hAnsi="Calibri" w:cs="Calibri"/>
          <w:b/>
          <w:sz w:val="22"/>
          <w:szCs w:val="22"/>
        </w:rPr>
      </w:pPr>
      <w:r>
        <w:rPr>
          <w:rFonts w:ascii="Calibri" w:eastAsia="Calibri" w:hAnsi="Calibri" w:cs="Calibri"/>
          <w:b/>
          <w:sz w:val="22"/>
          <w:szCs w:val="22"/>
        </w:rPr>
        <w:t xml:space="preserve">TOUR NUEVOS ATRACTIVOS </w:t>
      </w:r>
      <w:proofErr w:type="gramStart"/>
      <w:r>
        <w:rPr>
          <w:rFonts w:ascii="Calibri" w:eastAsia="Calibri" w:hAnsi="Calibri" w:cs="Calibri"/>
          <w:b/>
          <w:sz w:val="22"/>
          <w:szCs w:val="22"/>
        </w:rPr>
        <w:t>DE  RIO</w:t>
      </w:r>
      <w:proofErr w:type="gramEnd"/>
      <w:r>
        <w:rPr>
          <w:rFonts w:ascii="Calibri" w:eastAsia="Calibri" w:hAnsi="Calibri" w:cs="Calibri"/>
          <w:b/>
          <w:sz w:val="22"/>
          <w:szCs w:val="22"/>
        </w:rPr>
        <w:t xml:space="preserve"> USD </w:t>
      </w:r>
      <w:r w:rsidR="002B1C91">
        <w:rPr>
          <w:rFonts w:ascii="Calibri" w:eastAsia="Calibri" w:hAnsi="Calibri" w:cs="Calibri"/>
          <w:b/>
          <w:sz w:val="22"/>
          <w:szCs w:val="22"/>
        </w:rPr>
        <w:t>59</w:t>
      </w:r>
      <w:r>
        <w:rPr>
          <w:rFonts w:ascii="Calibri" w:eastAsia="Calibri" w:hAnsi="Calibri" w:cs="Calibri"/>
          <w:b/>
          <w:sz w:val="22"/>
          <w:szCs w:val="22"/>
        </w:rPr>
        <w:t xml:space="preserve">. – Por </w:t>
      </w:r>
      <w:proofErr w:type="spellStart"/>
      <w:r>
        <w:rPr>
          <w:rFonts w:ascii="Calibri" w:eastAsia="Calibri" w:hAnsi="Calibri" w:cs="Calibri"/>
          <w:b/>
          <w:sz w:val="22"/>
          <w:szCs w:val="22"/>
        </w:rPr>
        <w:t>pax</w:t>
      </w:r>
      <w:proofErr w:type="spellEnd"/>
      <w:r>
        <w:rPr>
          <w:rFonts w:ascii="Calibri" w:eastAsia="Calibri" w:hAnsi="Calibri" w:cs="Calibri"/>
          <w:b/>
          <w:sz w:val="22"/>
          <w:szCs w:val="22"/>
        </w:rPr>
        <w:t xml:space="preserve">. (Mínimo 2 </w:t>
      </w:r>
      <w:proofErr w:type="spellStart"/>
      <w:r>
        <w:rPr>
          <w:rFonts w:ascii="Calibri" w:eastAsia="Calibri" w:hAnsi="Calibri" w:cs="Calibri"/>
          <w:b/>
          <w:sz w:val="22"/>
          <w:szCs w:val="22"/>
        </w:rPr>
        <w:t>pax</w:t>
      </w:r>
      <w:proofErr w:type="spellEnd"/>
      <w:r>
        <w:rPr>
          <w:rFonts w:ascii="Calibri" w:eastAsia="Calibri" w:hAnsi="Calibri" w:cs="Calibri"/>
          <w:b/>
          <w:sz w:val="22"/>
          <w:szCs w:val="22"/>
        </w:rPr>
        <w:t xml:space="preserve">) </w:t>
      </w:r>
      <w:proofErr w:type="spellStart"/>
      <w:r>
        <w:rPr>
          <w:rFonts w:ascii="Calibri" w:eastAsia="Calibri" w:hAnsi="Calibri" w:cs="Calibri"/>
          <w:b/>
          <w:sz w:val="22"/>
          <w:szCs w:val="22"/>
        </w:rPr>
        <w:t>Half</w:t>
      </w:r>
      <w:proofErr w:type="spellEnd"/>
      <w:r>
        <w:rPr>
          <w:rFonts w:ascii="Calibri" w:eastAsia="Calibri" w:hAnsi="Calibri" w:cs="Calibri"/>
          <w:b/>
          <w:sz w:val="22"/>
          <w:szCs w:val="22"/>
        </w:rPr>
        <w:t xml:space="preserve"> </w:t>
      </w:r>
      <w:proofErr w:type="spellStart"/>
      <w:r>
        <w:rPr>
          <w:rFonts w:ascii="Calibri" w:eastAsia="Calibri" w:hAnsi="Calibri" w:cs="Calibri"/>
          <w:b/>
          <w:sz w:val="22"/>
          <w:szCs w:val="22"/>
        </w:rPr>
        <w:t>day</w:t>
      </w:r>
      <w:proofErr w:type="spellEnd"/>
      <w:r>
        <w:rPr>
          <w:rFonts w:ascii="Calibri" w:eastAsia="Calibri" w:hAnsi="Calibri" w:cs="Calibri"/>
          <w:b/>
          <w:sz w:val="22"/>
          <w:szCs w:val="22"/>
        </w:rPr>
        <w:t xml:space="preserve"> tour.</w:t>
      </w:r>
    </w:p>
    <w:p w14:paraId="093C3F90" w14:textId="77777777" w:rsidR="00A255C6" w:rsidRDefault="00000000">
      <w:pPr>
        <w:jc w:val="both"/>
        <w:rPr>
          <w:rFonts w:ascii="Calibri" w:eastAsia="Calibri" w:hAnsi="Calibri" w:cs="Calibri"/>
          <w:sz w:val="20"/>
          <w:szCs w:val="20"/>
        </w:rPr>
      </w:pPr>
      <w:r>
        <w:rPr>
          <w:rFonts w:ascii="Calibri" w:eastAsia="Calibri" w:hAnsi="Calibri" w:cs="Calibri"/>
          <w:sz w:val="20"/>
          <w:szCs w:val="20"/>
        </w:rPr>
        <w:t xml:space="preserve">En este tour puede visitar el centro de Río de Janeiro y las atracciones más nuevas de la ciudad. Con paradas para visitar el Museo del Mañana, </w:t>
      </w:r>
      <w:proofErr w:type="spellStart"/>
      <w:r>
        <w:rPr>
          <w:rFonts w:ascii="Calibri" w:eastAsia="Calibri" w:hAnsi="Calibri" w:cs="Calibri"/>
          <w:sz w:val="20"/>
          <w:szCs w:val="20"/>
        </w:rPr>
        <w:t>AquaRio</w:t>
      </w:r>
      <w:proofErr w:type="spellEnd"/>
      <w:r>
        <w:rPr>
          <w:rFonts w:ascii="Calibri" w:eastAsia="Calibri" w:hAnsi="Calibri" w:cs="Calibri"/>
          <w:sz w:val="20"/>
          <w:szCs w:val="20"/>
        </w:rPr>
        <w:t xml:space="preserve"> y la rueda Gigante Rio </w:t>
      </w:r>
      <w:proofErr w:type="spellStart"/>
      <w:r>
        <w:rPr>
          <w:rFonts w:ascii="Calibri" w:eastAsia="Calibri" w:hAnsi="Calibri" w:cs="Calibri"/>
          <w:sz w:val="20"/>
          <w:szCs w:val="20"/>
        </w:rPr>
        <w:t>Star</w:t>
      </w:r>
      <w:proofErr w:type="spellEnd"/>
      <w:r>
        <w:rPr>
          <w:rFonts w:ascii="Calibri" w:eastAsia="Calibri" w:hAnsi="Calibri" w:cs="Calibri"/>
          <w:sz w:val="20"/>
          <w:szCs w:val="20"/>
        </w:rPr>
        <w:t xml:space="preserve"> (entradas no incluidas). Un recorrido diferente por la Ciudad Maravillosa lleno de diversión.</w:t>
      </w:r>
    </w:p>
    <w:p w14:paraId="675F3F2B" w14:textId="77777777" w:rsidR="00A255C6" w:rsidRDefault="00000000">
      <w:pPr>
        <w:jc w:val="both"/>
        <w:rPr>
          <w:rFonts w:ascii="Calibri" w:eastAsia="Calibri" w:hAnsi="Calibri" w:cs="Calibri"/>
          <w:sz w:val="20"/>
          <w:szCs w:val="20"/>
        </w:rPr>
      </w:pPr>
      <w:r>
        <w:rPr>
          <w:rFonts w:ascii="Calibri" w:eastAsia="Calibri" w:hAnsi="Calibri" w:cs="Calibri"/>
          <w:sz w:val="20"/>
          <w:szCs w:val="20"/>
        </w:rPr>
        <w:lastRenderedPageBreak/>
        <w:t xml:space="preserve">El museo del mañana fue inaugurado durante el período de las Olimpiadas e invita a los visitantes a pensar sobre la humanidad y el futuro del planeta. Con diferentes salas interactivas, este magnífico museo diseñado por el arquitecto Santiago Calatrava es una de las visitas imperdibles de esta parte de la ciudad. </w:t>
      </w:r>
    </w:p>
    <w:p w14:paraId="4C0735E1" w14:textId="77777777" w:rsidR="00A255C6" w:rsidRDefault="00000000">
      <w:pPr>
        <w:jc w:val="both"/>
        <w:rPr>
          <w:rFonts w:ascii="Calibri" w:eastAsia="Calibri" w:hAnsi="Calibri" w:cs="Calibri"/>
          <w:sz w:val="20"/>
          <w:szCs w:val="20"/>
        </w:rPr>
      </w:pPr>
      <w:r>
        <w:rPr>
          <w:rFonts w:ascii="Calibri" w:eastAsia="Calibri" w:hAnsi="Calibri" w:cs="Calibri"/>
          <w:sz w:val="20"/>
          <w:szCs w:val="20"/>
        </w:rPr>
        <w:t xml:space="preserve">La visita al el </w:t>
      </w:r>
      <w:proofErr w:type="spellStart"/>
      <w:r>
        <w:rPr>
          <w:rFonts w:ascii="Calibri" w:eastAsia="Calibri" w:hAnsi="Calibri" w:cs="Calibri"/>
          <w:sz w:val="20"/>
          <w:szCs w:val="20"/>
        </w:rPr>
        <w:t>AquaRio</w:t>
      </w:r>
      <w:proofErr w:type="spellEnd"/>
      <w:r>
        <w:rPr>
          <w:rFonts w:ascii="Calibri" w:eastAsia="Calibri" w:hAnsi="Calibri" w:cs="Calibri"/>
          <w:sz w:val="20"/>
          <w:szCs w:val="20"/>
        </w:rPr>
        <w:t>, mayor acuario marino de Sudamérica esta focalizado sobre 3 pilares, la educación, la investigación y la conservación, permite encantarse con las bellezas del fondo del mar al mismo tiempo que aprender sobre ellas.</w:t>
      </w:r>
    </w:p>
    <w:p w14:paraId="4BAAC9BC" w14:textId="77777777" w:rsidR="00A255C6" w:rsidRDefault="00000000">
      <w:pPr>
        <w:jc w:val="both"/>
        <w:rPr>
          <w:rFonts w:ascii="Calibri" w:eastAsia="Calibri" w:hAnsi="Calibri" w:cs="Calibri"/>
          <w:sz w:val="20"/>
          <w:szCs w:val="20"/>
        </w:rPr>
      </w:pPr>
      <w:r>
        <w:rPr>
          <w:rFonts w:ascii="Calibri" w:eastAsia="Calibri" w:hAnsi="Calibri" w:cs="Calibri"/>
          <w:sz w:val="20"/>
          <w:szCs w:val="20"/>
        </w:rPr>
        <w:t xml:space="preserve">La Rueda gigante </w:t>
      </w:r>
      <w:proofErr w:type="spellStart"/>
      <w:r>
        <w:rPr>
          <w:rFonts w:ascii="Calibri" w:eastAsia="Calibri" w:hAnsi="Calibri" w:cs="Calibri"/>
          <w:sz w:val="20"/>
          <w:szCs w:val="20"/>
        </w:rPr>
        <w:t>RioStar</w:t>
      </w:r>
      <w:proofErr w:type="spellEnd"/>
      <w:r>
        <w:rPr>
          <w:rFonts w:ascii="Calibri" w:eastAsia="Calibri" w:hAnsi="Calibri" w:cs="Calibri"/>
          <w:sz w:val="20"/>
          <w:szCs w:val="20"/>
        </w:rPr>
        <w:t xml:space="preserve"> llego para convertirse en uno de los nuevos cartones postales de Rio de Janeiro, desde sus 88 metros de altura se tiene una vista increíble del paisaje de Río, donde puede contemplar lugares famosos como el Pan de Azúcar, el Cristo Redentor, el Reloj Central do Brasil, la Bahía de </w:t>
      </w:r>
      <w:proofErr w:type="spellStart"/>
      <w:r>
        <w:rPr>
          <w:rFonts w:ascii="Calibri" w:eastAsia="Calibri" w:hAnsi="Calibri" w:cs="Calibri"/>
          <w:sz w:val="20"/>
          <w:szCs w:val="20"/>
        </w:rPr>
        <w:t>Guanabara</w:t>
      </w:r>
      <w:proofErr w:type="spellEnd"/>
      <w:r>
        <w:rPr>
          <w:rFonts w:ascii="Calibri" w:eastAsia="Calibri" w:hAnsi="Calibri" w:cs="Calibri"/>
          <w:sz w:val="20"/>
          <w:szCs w:val="20"/>
        </w:rPr>
        <w:t xml:space="preserve">, el Puente Rio-Niterói, la Ciudad de Samba, el Museo del Mañana y mucho más. No incluye entrada a los atractivos. </w:t>
      </w:r>
    </w:p>
    <w:p w14:paraId="720A18B2" w14:textId="77777777" w:rsidR="00A255C6" w:rsidRDefault="00A255C6">
      <w:pPr>
        <w:jc w:val="both"/>
        <w:rPr>
          <w:rFonts w:ascii="Calibri" w:eastAsia="Calibri" w:hAnsi="Calibri" w:cs="Calibri"/>
          <w:sz w:val="20"/>
          <w:szCs w:val="20"/>
        </w:rPr>
      </w:pPr>
    </w:p>
    <w:p w14:paraId="086257FC" w14:textId="5094A6C8" w:rsidR="00A255C6" w:rsidRDefault="00000000">
      <w:pPr>
        <w:jc w:val="both"/>
        <w:rPr>
          <w:rFonts w:ascii="Calibri" w:eastAsia="Calibri" w:hAnsi="Calibri" w:cs="Calibri"/>
          <w:b/>
          <w:sz w:val="22"/>
          <w:szCs w:val="22"/>
        </w:rPr>
      </w:pPr>
      <w:r>
        <w:rPr>
          <w:rFonts w:ascii="Calibri" w:eastAsia="Calibri" w:hAnsi="Calibri" w:cs="Calibri"/>
          <w:b/>
          <w:sz w:val="22"/>
          <w:szCs w:val="22"/>
        </w:rPr>
        <w:t xml:space="preserve">TOUR PARAISO TROPICAL Y SENDERO A LA PIEDRA DEL TELÉGRAFO USD </w:t>
      </w:r>
      <w:r w:rsidR="002B1C91">
        <w:rPr>
          <w:rFonts w:ascii="Calibri" w:eastAsia="Calibri" w:hAnsi="Calibri" w:cs="Calibri"/>
          <w:b/>
          <w:sz w:val="22"/>
          <w:szCs w:val="22"/>
        </w:rPr>
        <w:t>83</w:t>
      </w:r>
      <w:r>
        <w:rPr>
          <w:rFonts w:ascii="Calibri" w:eastAsia="Calibri" w:hAnsi="Calibri" w:cs="Calibri"/>
          <w:b/>
          <w:sz w:val="22"/>
          <w:szCs w:val="22"/>
        </w:rPr>
        <w:t xml:space="preserve"> (Mínimo 2 </w:t>
      </w:r>
      <w:proofErr w:type="spellStart"/>
      <w:r>
        <w:rPr>
          <w:rFonts w:ascii="Calibri" w:eastAsia="Calibri" w:hAnsi="Calibri" w:cs="Calibri"/>
          <w:b/>
          <w:sz w:val="22"/>
          <w:szCs w:val="22"/>
        </w:rPr>
        <w:t>pax</w:t>
      </w:r>
      <w:proofErr w:type="spellEnd"/>
      <w:r>
        <w:rPr>
          <w:rFonts w:ascii="Calibri" w:eastAsia="Calibri" w:hAnsi="Calibri" w:cs="Calibri"/>
          <w:b/>
          <w:sz w:val="22"/>
          <w:szCs w:val="22"/>
        </w:rPr>
        <w:t xml:space="preserve">) </w:t>
      </w:r>
      <w:proofErr w:type="spellStart"/>
      <w:r>
        <w:rPr>
          <w:rFonts w:ascii="Calibri" w:eastAsia="Calibri" w:hAnsi="Calibri" w:cs="Calibri"/>
          <w:b/>
          <w:sz w:val="22"/>
          <w:szCs w:val="22"/>
        </w:rPr>
        <w:t>Half</w:t>
      </w:r>
      <w:proofErr w:type="spellEnd"/>
      <w:r>
        <w:rPr>
          <w:rFonts w:ascii="Calibri" w:eastAsia="Calibri" w:hAnsi="Calibri" w:cs="Calibri"/>
          <w:b/>
          <w:sz w:val="22"/>
          <w:szCs w:val="22"/>
        </w:rPr>
        <w:t xml:space="preserve"> </w:t>
      </w:r>
      <w:proofErr w:type="spellStart"/>
      <w:r>
        <w:rPr>
          <w:rFonts w:ascii="Calibri" w:eastAsia="Calibri" w:hAnsi="Calibri" w:cs="Calibri"/>
          <w:b/>
          <w:sz w:val="22"/>
          <w:szCs w:val="22"/>
        </w:rPr>
        <w:t>day</w:t>
      </w:r>
      <w:proofErr w:type="spellEnd"/>
      <w:r>
        <w:rPr>
          <w:rFonts w:ascii="Calibri" w:eastAsia="Calibri" w:hAnsi="Calibri" w:cs="Calibri"/>
          <w:b/>
          <w:sz w:val="22"/>
          <w:szCs w:val="22"/>
        </w:rPr>
        <w:t xml:space="preserve"> tour.</w:t>
      </w:r>
    </w:p>
    <w:p w14:paraId="3FD600A4" w14:textId="77777777" w:rsidR="00A255C6" w:rsidRDefault="00000000">
      <w:pPr>
        <w:jc w:val="both"/>
        <w:rPr>
          <w:rFonts w:ascii="Calibri" w:eastAsia="Calibri" w:hAnsi="Calibri" w:cs="Calibri"/>
          <w:sz w:val="20"/>
          <w:szCs w:val="20"/>
        </w:rPr>
      </w:pPr>
      <w:r>
        <w:rPr>
          <w:rFonts w:ascii="Calibri" w:eastAsia="Calibri" w:hAnsi="Calibri" w:cs="Calibri"/>
          <w:sz w:val="20"/>
          <w:szCs w:val="20"/>
        </w:rPr>
        <w:t xml:space="preserve">Un tour para los amantes de la naturaleza y la fotografía. La piedra del telégrafo </w:t>
      </w:r>
      <w:proofErr w:type="spellStart"/>
      <w:r>
        <w:rPr>
          <w:rFonts w:ascii="Calibri" w:eastAsia="Calibri" w:hAnsi="Calibri" w:cs="Calibri"/>
          <w:sz w:val="20"/>
          <w:szCs w:val="20"/>
        </w:rPr>
        <w:t>esta</w:t>
      </w:r>
      <w:proofErr w:type="spellEnd"/>
      <w:r>
        <w:rPr>
          <w:rFonts w:ascii="Calibri" w:eastAsia="Calibri" w:hAnsi="Calibri" w:cs="Calibri"/>
          <w:sz w:val="20"/>
          <w:szCs w:val="20"/>
        </w:rPr>
        <w:t xml:space="preserve"> localizada en la zona de Barra da </w:t>
      </w:r>
      <w:proofErr w:type="spellStart"/>
      <w:r>
        <w:rPr>
          <w:rFonts w:ascii="Calibri" w:eastAsia="Calibri" w:hAnsi="Calibri" w:cs="Calibri"/>
          <w:sz w:val="20"/>
          <w:szCs w:val="20"/>
        </w:rPr>
        <w:t>Tijuca</w:t>
      </w:r>
      <w:proofErr w:type="spellEnd"/>
      <w:r>
        <w:rPr>
          <w:rFonts w:ascii="Calibri" w:eastAsia="Calibri" w:hAnsi="Calibri" w:cs="Calibri"/>
          <w:sz w:val="20"/>
          <w:szCs w:val="20"/>
        </w:rPr>
        <w:t xml:space="preserve"> con unas vistas hermosas al mar, la playa y la montaña y gracias a su forma, permite sacar </w:t>
      </w:r>
      <w:proofErr w:type="gramStart"/>
      <w:r>
        <w:rPr>
          <w:rFonts w:ascii="Calibri" w:eastAsia="Calibri" w:hAnsi="Calibri" w:cs="Calibri"/>
          <w:sz w:val="20"/>
          <w:szCs w:val="20"/>
        </w:rPr>
        <w:t>fotos única</w:t>
      </w:r>
      <w:proofErr w:type="gramEnd"/>
      <w:r>
        <w:rPr>
          <w:rFonts w:ascii="Calibri" w:eastAsia="Calibri" w:hAnsi="Calibri" w:cs="Calibri"/>
          <w:sz w:val="20"/>
          <w:szCs w:val="20"/>
        </w:rPr>
        <w:t xml:space="preserve"> y divertidas en la cuales va a generar la </w:t>
      </w:r>
      <w:proofErr w:type="spellStart"/>
      <w:r>
        <w:rPr>
          <w:rFonts w:ascii="Calibri" w:eastAsia="Calibri" w:hAnsi="Calibri" w:cs="Calibri"/>
          <w:sz w:val="20"/>
          <w:szCs w:val="20"/>
        </w:rPr>
        <w:t>ulusión</w:t>
      </w:r>
      <w:proofErr w:type="spellEnd"/>
      <w:r>
        <w:rPr>
          <w:rFonts w:ascii="Calibri" w:eastAsia="Calibri" w:hAnsi="Calibri" w:cs="Calibri"/>
          <w:sz w:val="20"/>
          <w:szCs w:val="20"/>
        </w:rPr>
        <w:t xml:space="preserve"> que estas cayendo al precipicio. </w:t>
      </w:r>
      <w:proofErr w:type="spellStart"/>
      <w:r>
        <w:rPr>
          <w:rFonts w:ascii="Calibri" w:eastAsia="Calibri" w:hAnsi="Calibri" w:cs="Calibri"/>
          <w:sz w:val="20"/>
          <w:szCs w:val="20"/>
        </w:rPr>
        <w:t>ERn</w:t>
      </w:r>
      <w:proofErr w:type="spellEnd"/>
      <w:r>
        <w:rPr>
          <w:rFonts w:ascii="Calibri" w:eastAsia="Calibri" w:hAnsi="Calibri" w:cs="Calibri"/>
          <w:sz w:val="20"/>
          <w:szCs w:val="20"/>
        </w:rPr>
        <w:t xml:space="preserve"> este paseo realizaremos un paseo panorámico en </w:t>
      </w:r>
      <w:proofErr w:type="gramStart"/>
      <w:r>
        <w:rPr>
          <w:rFonts w:ascii="Calibri" w:eastAsia="Calibri" w:hAnsi="Calibri" w:cs="Calibri"/>
          <w:sz w:val="20"/>
          <w:szCs w:val="20"/>
        </w:rPr>
        <w:t>Jeep</w:t>
      </w:r>
      <w:proofErr w:type="gramEnd"/>
      <w:r>
        <w:rPr>
          <w:rFonts w:ascii="Calibri" w:eastAsia="Calibri" w:hAnsi="Calibri" w:cs="Calibri"/>
          <w:sz w:val="20"/>
          <w:szCs w:val="20"/>
        </w:rPr>
        <w:t xml:space="preserve"> paseando por las playas de Barra da </w:t>
      </w:r>
      <w:proofErr w:type="spellStart"/>
      <w:r>
        <w:rPr>
          <w:rFonts w:ascii="Calibri" w:eastAsia="Calibri" w:hAnsi="Calibri" w:cs="Calibri"/>
          <w:sz w:val="20"/>
          <w:szCs w:val="20"/>
        </w:rPr>
        <w:t>Tijuca</w:t>
      </w:r>
      <w:proofErr w:type="spellEnd"/>
      <w:r>
        <w:rPr>
          <w:rFonts w:ascii="Calibri" w:eastAsia="Calibri" w:hAnsi="Calibri" w:cs="Calibri"/>
          <w:sz w:val="20"/>
          <w:szCs w:val="20"/>
        </w:rPr>
        <w:t xml:space="preserve">. Luego de una caminata por la naturaleza de 50 minutos llegamos a la cima del tan soñado lugar, la piedra del telégrafo donde tendremos vistas inigualables de barra da </w:t>
      </w:r>
      <w:proofErr w:type="spellStart"/>
      <w:r>
        <w:rPr>
          <w:rFonts w:ascii="Calibri" w:eastAsia="Calibri" w:hAnsi="Calibri" w:cs="Calibri"/>
          <w:sz w:val="20"/>
          <w:szCs w:val="20"/>
        </w:rPr>
        <w:t>tijuca</w:t>
      </w:r>
      <w:proofErr w:type="spellEnd"/>
      <w:r>
        <w:rPr>
          <w:rFonts w:ascii="Calibri" w:eastAsia="Calibri" w:hAnsi="Calibri" w:cs="Calibri"/>
          <w:sz w:val="20"/>
          <w:szCs w:val="20"/>
        </w:rPr>
        <w:t xml:space="preserve"> y podremos sacar las tan esperadas fotos.</w:t>
      </w:r>
    </w:p>
    <w:p w14:paraId="0FE35FDC" w14:textId="77777777" w:rsidR="00A255C6" w:rsidRDefault="00A255C6">
      <w:pPr>
        <w:jc w:val="both"/>
        <w:rPr>
          <w:rFonts w:ascii="Calibri" w:eastAsia="Calibri" w:hAnsi="Calibri" w:cs="Calibri"/>
          <w:sz w:val="20"/>
          <w:szCs w:val="20"/>
        </w:rPr>
      </w:pPr>
    </w:p>
    <w:p w14:paraId="20E12AF4" w14:textId="2AE6DD0D" w:rsidR="00A255C6" w:rsidRDefault="00000000">
      <w:pPr>
        <w:jc w:val="both"/>
        <w:rPr>
          <w:rFonts w:ascii="Calibri" w:eastAsia="Calibri" w:hAnsi="Calibri" w:cs="Calibri"/>
          <w:b/>
          <w:sz w:val="20"/>
          <w:szCs w:val="20"/>
        </w:rPr>
      </w:pPr>
      <w:r>
        <w:rPr>
          <w:rFonts w:ascii="Calibri" w:eastAsia="Calibri" w:hAnsi="Calibri" w:cs="Calibri"/>
          <w:b/>
          <w:sz w:val="20"/>
          <w:szCs w:val="20"/>
        </w:rPr>
        <w:t xml:space="preserve">TOUR A BÚZIOS CON PASEO DE BARCO Y ALMUERZO USD </w:t>
      </w:r>
      <w:r w:rsidR="002B1C91">
        <w:rPr>
          <w:rFonts w:ascii="Calibri" w:eastAsia="Calibri" w:hAnsi="Calibri" w:cs="Calibri"/>
          <w:b/>
          <w:sz w:val="20"/>
          <w:szCs w:val="20"/>
        </w:rPr>
        <w:t>80</w:t>
      </w:r>
      <w:r>
        <w:rPr>
          <w:rFonts w:ascii="Calibri" w:eastAsia="Calibri" w:hAnsi="Calibri" w:cs="Calibri"/>
          <w:b/>
          <w:sz w:val="20"/>
          <w:szCs w:val="20"/>
        </w:rPr>
        <w:t xml:space="preserve"> </w:t>
      </w:r>
      <w:r>
        <w:rPr>
          <w:rFonts w:ascii="Calibri" w:eastAsia="Calibri" w:hAnsi="Calibri" w:cs="Calibri"/>
          <w:b/>
          <w:sz w:val="22"/>
          <w:szCs w:val="22"/>
        </w:rPr>
        <w:t xml:space="preserve">(Mínimo 2 </w:t>
      </w:r>
      <w:proofErr w:type="spellStart"/>
      <w:r>
        <w:rPr>
          <w:rFonts w:ascii="Calibri" w:eastAsia="Calibri" w:hAnsi="Calibri" w:cs="Calibri"/>
          <w:b/>
          <w:sz w:val="22"/>
          <w:szCs w:val="22"/>
        </w:rPr>
        <w:t>pax</w:t>
      </w:r>
      <w:proofErr w:type="spellEnd"/>
      <w:r>
        <w:rPr>
          <w:rFonts w:ascii="Calibri" w:eastAsia="Calibri" w:hAnsi="Calibri" w:cs="Calibri"/>
          <w:b/>
          <w:sz w:val="22"/>
          <w:szCs w:val="22"/>
        </w:rPr>
        <w:t>)</w:t>
      </w:r>
    </w:p>
    <w:p w14:paraId="793996AC" w14:textId="77777777" w:rsidR="00A255C6" w:rsidRDefault="00000000">
      <w:pPr>
        <w:jc w:val="both"/>
        <w:rPr>
          <w:rFonts w:ascii="Calibri" w:eastAsia="Calibri" w:hAnsi="Calibri" w:cs="Calibri"/>
          <w:b/>
          <w:sz w:val="22"/>
          <w:szCs w:val="22"/>
        </w:rPr>
      </w:pPr>
      <w:r>
        <w:rPr>
          <w:rFonts w:ascii="Calibri" w:eastAsia="Calibri" w:hAnsi="Calibri" w:cs="Calibri"/>
          <w:sz w:val="20"/>
          <w:szCs w:val="20"/>
        </w:rPr>
        <w:t xml:space="preserve">Saliendo de dos hoteles en Río de Janeiro y cruzando el puente Río - Niterói hacia la ciudad de </w:t>
      </w:r>
      <w:proofErr w:type="spellStart"/>
      <w:r>
        <w:rPr>
          <w:rFonts w:ascii="Calibri" w:eastAsia="Calibri" w:hAnsi="Calibri" w:cs="Calibri"/>
          <w:sz w:val="20"/>
          <w:szCs w:val="20"/>
        </w:rPr>
        <w:t>Armação</w:t>
      </w:r>
      <w:proofErr w:type="spellEnd"/>
      <w:r>
        <w:rPr>
          <w:rFonts w:ascii="Calibri" w:eastAsia="Calibri" w:hAnsi="Calibri" w:cs="Calibri"/>
          <w:sz w:val="20"/>
          <w:szCs w:val="20"/>
        </w:rPr>
        <w:t xml:space="preserve"> dos </w:t>
      </w:r>
      <w:proofErr w:type="spellStart"/>
      <w:r>
        <w:rPr>
          <w:rFonts w:ascii="Calibri" w:eastAsia="Calibri" w:hAnsi="Calibri" w:cs="Calibri"/>
          <w:sz w:val="20"/>
          <w:szCs w:val="20"/>
        </w:rPr>
        <w:t>Búzios</w:t>
      </w:r>
      <w:proofErr w:type="spellEnd"/>
      <w:r>
        <w:rPr>
          <w:rFonts w:ascii="Calibri" w:eastAsia="Calibri" w:hAnsi="Calibri" w:cs="Calibri"/>
          <w:sz w:val="20"/>
          <w:szCs w:val="20"/>
        </w:rPr>
        <w:t xml:space="preserve">, ubicada en la Región de Lagos. También conocida como </w:t>
      </w:r>
      <w:proofErr w:type="spellStart"/>
      <w:r>
        <w:rPr>
          <w:rFonts w:ascii="Calibri" w:eastAsia="Calibri" w:hAnsi="Calibri" w:cs="Calibri"/>
          <w:sz w:val="20"/>
          <w:szCs w:val="20"/>
        </w:rPr>
        <w:t>Búzios</w:t>
      </w:r>
      <w:proofErr w:type="spellEnd"/>
      <w:r>
        <w:rPr>
          <w:rFonts w:ascii="Calibri" w:eastAsia="Calibri" w:hAnsi="Calibri" w:cs="Calibri"/>
          <w:sz w:val="20"/>
          <w:szCs w:val="20"/>
        </w:rPr>
        <w:t>, es una península de ocho kilómetros de largo y 23 playas. Se hizo famoso internacionalmente después de la visita de la francesa Brigitte Bardot, quien lo visitó en 1964 y muchos visitantes lo conocieron como el Saint-</w:t>
      </w:r>
      <w:proofErr w:type="spellStart"/>
      <w:r>
        <w:rPr>
          <w:rFonts w:ascii="Calibri" w:eastAsia="Calibri" w:hAnsi="Calibri" w:cs="Calibri"/>
          <w:sz w:val="20"/>
          <w:szCs w:val="20"/>
        </w:rPr>
        <w:t>Tropez</w:t>
      </w:r>
      <w:proofErr w:type="spellEnd"/>
      <w:r>
        <w:rPr>
          <w:rFonts w:ascii="Calibri" w:eastAsia="Calibri" w:hAnsi="Calibri" w:cs="Calibri"/>
          <w:sz w:val="20"/>
          <w:szCs w:val="20"/>
        </w:rPr>
        <w:t xml:space="preserve"> brasileño. Visita a Praia da </w:t>
      </w:r>
      <w:proofErr w:type="spellStart"/>
      <w:r>
        <w:rPr>
          <w:rFonts w:ascii="Calibri" w:eastAsia="Calibri" w:hAnsi="Calibri" w:cs="Calibri"/>
          <w:sz w:val="20"/>
          <w:szCs w:val="20"/>
        </w:rPr>
        <w:t>Tartaruga</w:t>
      </w:r>
      <w:proofErr w:type="spellEnd"/>
      <w:r>
        <w:rPr>
          <w:rFonts w:ascii="Calibri" w:eastAsia="Calibri" w:hAnsi="Calibri" w:cs="Calibri"/>
          <w:sz w:val="20"/>
          <w:szCs w:val="20"/>
        </w:rPr>
        <w:t xml:space="preserve">, João </w:t>
      </w:r>
      <w:proofErr w:type="spellStart"/>
      <w:r>
        <w:rPr>
          <w:rFonts w:ascii="Calibri" w:eastAsia="Calibri" w:hAnsi="Calibri" w:cs="Calibri"/>
          <w:sz w:val="20"/>
          <w:szCs w:val="20"/>
        </w:rPr>
        <w:t>Fernandes</w:t>
      </w:r>
      <w:proofErr w:type="spellEnd"/>
      <w:r>
        <w:rPr>
          <w:rFonts w:ascii="Calibri" w:eastAsia="Calibri" w:hAnsi="Calibri" w:cs="Calibri"/>
          <w:sz w:val="20"/>
          <w:szCs w:val="20"/>
        </w:rPr>
        <w:t xml:space="preserve">, </w:t>
      </w:r>
      <w:proofErr w:type="spellStart"/>
      <w:r>
        <w:rPr>
          <w:rFonts w:ascii="Calibri" w:eastAsia="Calibri" w:hAnsi="Calibri" w:cs="Calibri"/>
          <w:sz w:val="20"/>
          <w:szCs w:val="20"/>
        </w:rPr>
        <w:t>Azeda</w:t>
      </w:r>
      <w:proofErr w:type="spellEnd"/>
      <w:r>
        <w:rPr>
          <w:rFonts w:ascii="Calibri" w:eastAsia="Calibri" w:hAnsi="Calibri" w:cs="Calibri"/>
          <w:sz w:val="20"/>
          <w:szCs w:val="20"/>
        </w:rPr>
        <w:t xml:space="preserve"> y </w:t>
      </w:r>
      <w:proofErr w:type="spellStart"/>
      <w:r>
        <w:rPr>
          <w:rFonts w:ascii="Calibri" w:eastAsia="Calibri" w:hAnsi="Calibri" w:cs="Calibri"/>
          <w:sz w:val="20"/>
          <w:szCs w:val="20"/>
        </w:rPr>
        <w:t>Azedinha</w:t>
      </w:r>
      <w:proofErr w:type="spellEnd"/>
      <w:r>
        <w:rPr>
          <w:rFonts w:ascii="Calibri" w:eastAsia="Calibri" w:hAnsi="Calibri" w:cs="Calibri"/>
          <w:sz w:val="20"/>
          <w:szCs w:val="20"/>
        </w:rPr>
        <w:t xml:space="preserve">. Recorrido escolar desde el muelle hasta Praia da </w:t>
      </w:r>
      <w:proofErr w:type="spellStart"/>
      <w:r>
        <w:rPr>
          <w:rFonts w:ascii="Calibri" w:eastAsia="Calibri" w:hAnsi="Calibri" w:cs="Calibri"/>
          <w:sz w:val="20"/>
          <w:szCs w:val="20"/>
        </w:rPr>
        <w:t>Armação</w:t>
      </w:r>
      <w:proofErr w:type="spellEnd"/>
      <w:r>
        <w:rPr>
          <w:rFonts w:ascii="Calibri" w:eastAsia="Calibri" w:hAnsi="Calibri" w:cs="Calibri"/>
          <w:sz w:val="20"/>
          <w:szCs w:val="20"/>
        </w:rPr>
        <w:t xml:space="preserve">. Regreso y almuerzo (Buffet) Tiempo libre (1h) para pasear por la </w:t>
      </w:r>
      <w:proofErr w:type="spellStart"/>
      <w:r>
        <w:rPr>
          <w:rFonts w:ascii="Calibri" w:eastAsia="Calibri" w:hAnsi="Calibri" w:cs="Calibri"/>
          <w:sz w:val="20"/>
          <w:szCs w:val="20"/>
        </w:rPr>
        <w:t>Rua</w:t>
      </w:r>
      <w:proofErr w:type="spellEnd"/>
      <w:r>
        <w:rPr>
          <w:rFonts w:ascii="Calibri" w:eastAsia="Calibri" w:hAnsi="Calibri" w:cs="Calibri"/>
          <w:sz w:val="20"/>
          <w:szCs w:val="20"/>
        </w:rPr>
        <w:t xml:space="preserve"> das </w:t>
      </w:r>
      <w:proofErr w:type="spellStart"/>
      <w:r>
        <w:rPr>
          <w:rFonts w:ascii="Calibri" w:eastAsia="Calibri" w:hAnsi="Calibri" w:cs="Calibri"/>
          <w:sz w:val="20"/>
          <w:szCs w:val="20"/>
        </w:rPr>
        <w:t>Pedras</w:t>
      </w:r>
      <w:proofErr w:type="spellEnd"/>
      <w:r>
        <w:rPr>
          <w:rFonts w:ascii="Calibri" w:eastAsia="Calibri" w:hAnsi="Calibri" w:cs="Calibri"/>
          <w:sz w:val="20"/>
          <w:szCs w:val="20"/>
        </w:rPr>
        <w:t xml:space="preserve"> en el Centro. Regreso a Río de Janeiro.</w:t>
      </w:r>
    </w:p>
    <w:p w14:paraId="315641FE" w14:textId="77777777" w:rsidR="00A255C6" w:rsidRDefault="00A255C6">
      <w:pPr>
        <w:rPr>
          <w:rFonts w:ascii="Calibri" w:eastAsia="Calibri" w:hAnsi="Calibri" w:cs="Calibri"/>
          <w:b/>
          <w:color w:val="0070C0"/>
        </w:rPr>
      </w:pPr>
    </w:p>
    <w:p w14:paraId="552E6A57" w14:textId="77777777" w:rsidR="00A255C6" w:rsidRDefault="00000000">
      <w:pPr>
        <w:jc w:val="both"/>
        <w:rPr>
          <w:rFonts w:ascii="Calibri" w:eastAsia="Calibri" w:hAnsi="Calibri" w:cs="Calibri"/>
          <w:b/>
          <w:color w:val="44546A"/>
          <w:sz w:val="22"/>
          <w:szCs w:val="22"/>
        </w:rPr>
      </w:pPr>
      <w:r>
        <w:rPr>
          <w:rFonts w:ascii="Calibri" w:eastAsia="Calibri" w:hAnsi="Calibri" w:cs="Calibri"/>
          <w:b/>
          <w:color w:val="44546A"/>
          <w:sz w:val="22"/>
          <w:szCs w:val="22"/>
        </w:rPr>
        <w:t>SALVADOR</w:t>
      </w:r>
    </w:p>
    <w:p w14:paraId="70B266DE" w14:textId="4D19CC2E" w:rsidR="00A255C6" w:rsidRDefault="00000000">
      <w:pPr>
        <w:jc w:val="both"/>
        <w:rPr>
          <w:rFonts w:ascii="Calibri" w:eastAsia="Calibri" w:hAnsi="Calibri" w:cs="Calibri"/>
          <w:b/>
          <w:sz w:val="22"/>
          <w:szCs w:val="22"/>
        </w:rPr>
      </w:pPr>
      <w:r>
        <w:rPr>
          <w:rFonts w:ascii="Calibri" w:eastAsia="Calibri" w:hAnsi="Calibri" w:cs="Calibri"/>
          <w:b/>
          <w:sz w:val="22"/>
          <w:szCs w:val="22"/>
        </w:rPr>
        <w:t xml:space="preserve">BALÉ FOLCLÓRICO DA BAHIA USD </w:t>
      </w:r>
      <w:r w:rsidR="002B1C91">
        <w:rPr>
          <w:rFonts w:ascii="Calibri" w:eastAsia="Calibri" w:hAnsi="Calibri" w:cs="Calibri"/>
          <w:b/>
          <w:sz w:val="22"/>
          <w:szCs w:val="22"/>
        </w:rPr>
        <w:t>74</w:t>
      </w:r>
    </w:p>
    <w:p w14:paraId="072135A2" w14:textId="77777777" w:rsidR="00A255C6" w:rsidRDefault="00000000">
      <w:pPr>
        <w:jc w:val="both"/>
        <w:rPr>
          <w:rFonts w:ascii="Calibri" w:eastAsia="Calibri" w:hAnsi="Calibri" w:cs="Calibri"/>
          <w:sz w:val="20"/>
          <w:szCs w:val="20"/>
        </w:rPr>
      </w:pPr>
      <w:r>
        <w:rPr>
          <w:rFonts w:ascii="Calibri" w:eastAsia="Calibri" w:hAnsi="Calibri" w:cs="Calibri"/>
          <w:sz w:val="20"/>
          <w:szCs w:val="20"/>
        </w:rPr>
        <w:t xml:space="preserve">El Balé Folclórico da </w:t>
      </w:r>
      <w:proofErr w:type="spellStart"/>
      <w:r>
        <w:rPr>
          <w:rFonts w:ascii="Calibri" w:eastAsia="Calibri" w:hAnsi="Calibri" w:cs="Calibri"/>
          <w:sz w:val="20"/>
          <w:szCs w:val="20"/>
        </w:rPr>
        <w:t>Bahia</w:t>
      </w:r>
      <w:proofErr w:type="spellEnd"/>
      <w:r>
        <w:rPr>
          <w:rFonts w:ascii="Calibri" w:eastAsia="Calibri" w:hAnsi="Calibri" w:cs="Calibri"/>
          <w:sz w:val="20"/>
          <w:szCs w:val="20"/>
        </w:rPr>
        <w:t xml:space="preserve"> (BFB), única compañía de danza folclórica profesional del </w:t>
      </w:r>
      <w:proofErr w:type="gramStart"/>
      <w:r>
        <w:rPr>
          <w:rFonts w:ascii="Calibri" w:eastAsia="Calibri" w:hAnsi="Calibri" w:cs="Calibri"/>
          <w:sz w:val="20"/>
          <w:szCs w:val="20"/>
        </w:rPr>
        <w:t>país,</w:t>
      </w:r>
      <w:proofErr w:type="gramEnd"/>
      <w:r>
        <w:rPr>
          <w:rFonts w:ascii="Calibri" w:eastAsia="Calibri" w:hAnsi="Calibri" w:cs="Calibri"/>
          <w:sz w:val="20"/>
          <w:szCs w:val="20"/>
        </w:rPr>
        <w:t xml:space="preserve"> fue creada en 1988 y presenta, desde entonces, un destacado y reconocido mundialmente show artístico con un considerable prestigio que se refleja tanto en la respuesta del público, como de la crítica especializada. </w:t>
      </w:r>
    </w:p>
    <w:p w14:paraId="20133962" w14:textId="77777777" w:rsidR="00A255C6" w:rsidRDefault="00000000">
      <w:pPr>
        <w:jc w:val="both"/>
        <w:rPr>
          <w:rFonts w:ascii="Calibri" w:eastAsia="Calibri" w:hAnsi="Calibri" w:cs="Calibri"/>
          <w:sz w:val="20"/>
          <w:szCs w:val="20"/>
        </w:rPr>
      </w:pPr>
      <w:r>
        <w:rPr>
          <w:rFonts w:ascii="Calibri" w:eastAsia="Calibri" w:hAnsi="Calibri" w:cs="Calibri"/>
          <w:sz w:val="20"/>
          <w:szCs w:val="20"/>
        </w:rPr>
        <w:t xml:space="preserve">Con el objetivo de preservar y divulgar, en el estado más puro, las principales manifestaciones folclóricas de la región, el Balé Folclórico da </w:t>
      </w:r>
      <w:proofErr w:type="spellStart"/>
      <w:r>
        <w:rPr>
          <w:rFonts w:ascii="Calibri" w:eastAsia="Calibri" w:hAnsi="Calibri" w:cs="Calibri"/>
          <w:sz w:val="20"/>
          <w:szCs w:val="20"/>
        </w:rPr>
        <w:t>Bahia</w:t>
      </w:r>
      <w:proofErr w:type="spellEnd"/>
      <w:r>
        <w:rPr>
          <w:rFonts w:ascii="Calibri" w:eastAsia="Calibri" w:hAnsi="Calibri" w:cs="Calibri"/>
          <w:sz w:val="20"/>
          <w:szCs w:val="20"/>
        </w:rPr>
        <w:t xml:space="preserve"> ha desarrollado un lenguaje escénico que parte, en su base, de los aspectos populares de la cultura </w:t>
      </w:r>
      <w:proofErr w:type="spellStart"/>
      <w:r>
        <w:rPr>
          <w:rFonts w:ascii="Calibri" w:eastAsia="Calibri" w:hAnsi="Calibri" w:cs="Calibri"/>
          <w:sz w:val="20"/>
          <w:szCs w:val="20"/>
        </w:rPr>
        <w:t>Baiana</w:t>
      </w:r>
      <w:proofErr w:type="spellEnd"/>
      <w:r>
        <w:rPr>
          <w:rFonts w:ascii="Calibri" w:eastAsia="Calibri" w:hAnsi="Calibri" w:cs="Calibri"/>
          <w:sz w:val="20"/>
          <w:szCs w:val="20"/>
        </w:rPr>
        <w:t>. Desde aquí, pretende llegar al mundo contemporáneo, sin perder, no obstante, sus raíces, y sin distanciarse de la realidad nacional.</w:t>
      </w:r>
    </w:p>
    <w:p w14:paraId="1C8D1A8D" w14:textId="77777777" w:rsidR="00A255C6" w:rsidRDefault="00A255C6">
      <w:pPr>
        <w:rPr>
          <w:rFonts w:ascii="Calibri" w:eastAsia="Calibri" w:hAnsi="Calibri" w:cs="Calibri"/>
          <w:b/>
          <w:sz w:val="22"/>
          <w:szCs w:val="22"/>
        </w:rPr>
      </w:pPr>
    </w:p>
    <w:p w14:paraId="6C4064AB" w14:textId="46FB674F" w:rsidR="00A255C6" w:rsidRDefault="00000000">
      <w:pPr>
        <w:jc w:val="both"/>
        <w:rPr>
          <w:rFonts w:ascii="Calibri" w:eastAsia="Calibri" w:hAnsi="Calibri" w:cs="Calibri"/>
          <w:b/>
          <w:sz w:val="22"/>
          <w:szCs w:val="22"/>
        </w:rPr>
      </w:pPr>
      <w:r>
        <w:rPr>
          <w:rFonts w:ascii="Calibri" w:eastAsia="Calibri" w:hAnsi="Calibri" w:cs="Calibri"/>
          <w:b/>
          <w:sz w:val="22"/>
          <w:szCs w:val="22"/>
        </w:rPr>
        <w:t xml:space="preserve">TOUR A LAS ISLAS USD </w:t>
      </w:r>
      <w:r w:rsidR="002B1C91">
        <w:rPr>
          <w:rFonts w:ascii="Calibri" w:eastAsia="Calibri" w:hAnsi="Calibri" w:cs="Calibri"/>
          <w:b/>
          <w:sz w:val="22"/>
          <w:szCs w:val="22"/>
        </w:rPr>
        <w:t>40</w:t>
      </w:r>
      <w:r>
        <w:rPr>
          <w:rFonts w:ascii="Calibri" w:eastAsia="Calibri" w:hAnsi="Calibri" w:cs="Calibri"/>
          <w:b/>
          <w:sz w:val="22"/>
          <w:szCs w:val="22"/>
        </w:rPr>
        <w:t xml:space="preserve">.- Por </w:t>
      </w:r>
      <w:proofErr w:type="spellStart"/>
      <w:r>
        <w:rPr>
          <w:rFonts w:ascii="Calibri" w:eastAsia="Calibri" w:hAnsi="Calibri" w:cs="Calibri"/>
          <w:b/>
          <w:sz w:val="22"/>
          <w:szCs w:val="22"/>
        </w:rPr>
        <w:t>pax</w:t>
      </w:r>
      <w:proofErr w:type="spellEnd"/>
      <w:r>
        <w:rPr>
          <w:rFonts w:ascii="Calibri" w:eastAsia="Calibri" w:hAnsi="Calibri" w:cs="Calibri"/>
          <w:b/>
          <w:sz w:val="22"/>
          <w:szCs w:val="22"/>
        </w:rPr>
        <w:t xml:space="preserve">. (Mínimo 2 </w:t>
      </w:r>
      <w:proofErr w:type="spellStart"/>
      <w:r>
        <w:rPr>
          <w:rFonts w:ascii="Calibri" w:eastAsia="Calibri" w:hAnsi="Calibri" w:cs="Calibri"/>
          <w:b/>
          <w:sz w:val="22"/>
          <w:szCs w:val="22"/>
        </w:rPr>
        <w:t>pax</w:t>
      </w:r>
      <w:proofErr w:type="spellEnd"/>
      <w:r>
        <w:rPr>
          <w:rFonts w:ascii="Calibri" w:eastAsia="Calibri" w:hAnsi="Calibri" w:cs="Calibri"/>
          <w:b/>
          <w:sz w:val="22"/>
          <w:szCs w:val="22"/>
        </w:rPr>
        <w:t>)</w:t>
      </w:r>
    </w:p>
    <w:p w14:paraId="7D62DEF7" w14:textId="77777777" w:rsidR="00A255C6" w:rsidRDefault="00000000">
      <w:pPr>
        <w:jc w:val="both"/>
        <w:rPr>
          <w:rFonts w:ascii="Calibri" w:eastAsia="Calibri" w:hAnsi="Calibri" w:cs="Calibri"/>
          <w:sz w:val="20"/>
          <w:szCs w:val="20"/>
        </w:rPr>
      </w:pPr>
      <w:r>
        <w:rPr>
          <w:rFonts w:ascii="Calibri" w:eastAsia="Calibri" w:hAnsi="Calibri" w:cs="Calibri"/>
          <w:sz w:val="20"/>
          <w:szCs w:val="20"/>
        </w:rPr>
        <w:t xml:space="preserve">A bordo de un barco navegaremos por la tercera mayor bahía del mundo- La Bahía de Todos los Santos, que posee un archipiélago con más de 50 islas. Saliendo de la terminal Marítima, apreciaremos una bella vista parcial de la Ciudad de Salvador y del Fuerte del Mar. </w:t>
      </w:r>
    </w:p>
    <w:p w14:paraId="5510AAD5" w14:textId="77777777" w:rsidR="00A255C6" w:rsidRDefault="00000000">
      <w:pPr>
        <w:jc w:val="both"/>
        <w:rPr>
          <w:rFonts w:ascii="Calibri" w:eastAsia="Calibri" w:hAnsi="Calibri" w:cs="Calibri"/>
          <w:sz w:val="20"/>
          <w:szCs w:val="20"/>
        </w:rPr>
      </w:pPr>
      <w:r>
        <w:rPr>
          <w:rFonts w:ascii="Calibri" w:eastAsia="Calibri" w:hAnsi="Calibri" w:cs="Calibri"/>
          <w:sz w:val="20"/>
          <w:szCs w:val="20"/>
        </w:rPr>
        <w:t xml:space="preserve">Durante el paseo tendremos una parada para baño en la isla Dos Frades, que se encuentran a 8 Km de la costa y que posee unas bellas playas, Mata Atlántica, mar calmo y traslúcido. Una región tranquila para admirar la naturaleza. </w:t>
      </w:r>
    </w:p>
    <w:p w14:paraId="7B768604" w14:textId="77777777" w:rsidR="00A255C6" w:rsidRDefault="00000000">
      <w:pPr>
        <w:jc w:val="both"/>
        <w:rPr>
          <w:rFonts w:ascii="Calibri" w:eastAsia="Calibri" w:hAnsi="Calibri" w:cs="Calibri"/>
          <w:sz w:val="20"/>
          <w:szCs w:val="20"/>
        </w:rPr>
      </w:pPr>
      <w:r>
        <w:rPr>
          <w:rFonts w:ascii="Calibri" w:eastAsia="Calibri" w:hAnsi="Calibri" w:cs="Calibri"/>
          <w:sz w:val="20"/>
          <w:szCs w:val="20"/>
        </w:rPr>
        <w:t xml:space="preserve">Visite las ruinas de la iglesia de </w:t>
      </w:r>
      <w:proofErr w:type="spellStart"/>
      <w:r>
        <w:rPr>
          <w:rFonts w:ascii="Calibri" w:eastAsia="Calibri" w:hAnsi="Calibri" w:cs="Calibri"/>
          <w:sz w:val="20"/>
          <w:szCs w:val="20"/>
        </w:rPr>
        <w:t>Nossa</w:t>
      </w:r>
      <w:proofErr w:type="spellEnd"/>
      <w:r>
        <w:rPr>
          <w:rFonts w:ascii="Calibri" w:eastAsia="Calibri" w:hAnsi="Calibri" w:cs="Calibri"/>
          <w:sz w:val="20"/>
          <w:szCs w:val="20"/>
        </w:rPr>
        <w:t xml:space="preserve"> </w:t>
      </w:r>
      <w:proofErr w:type="spellStart"/>
      <w:r>
        <w:rPr>
          <w:rFonts w:ascii="Calibri" w:eastAsia="Calibri" w:hAnsi="Calibri" w:cs="Calibri"/>
          <w:sz w:val="20"/>
          <w:szCs w:val="20"/>
        </w:rPr>
        <w:t>Senhora</w:t>
      </w:r>
      <w:proofErr w:type="spellEnd"/>
      <w:r>
        <w:rPr>
          <w:rFonts w:ascii="Calibri" w:eastAsia="Calibri" w:hAnsi="Calibri" w:cs="Calibri"/>
          <w:sz w:val="20"/>
          <w:szCs w:val="20"/>
        </w:rPr>
        <w:t xml:space="preserve"> de Guadalupe. Nuestra parada en la isla de </w:t>
      </w:r>
      <w:proofErr w:type="spellStart"/>
      <w:r>
        <w:rPr>
          <w:rFonts w:ascii="Calibri" w:eastAsia="Calibri" w:hAnsi="Calibri" w:cs="Calibri"/>
          <w:sz w:val="20"/>
          <w:szCs w:val="20"/>
        </w:rPr>
        <w:t>Itaparica</w:t>
      </w:r>
      <w:proofErr w:type="spellEnd"/>
      <w:r>
        <w:rPr>
          <w:rFonts w:ascii="Calibri" w:eastAsia="Calibri" w:hAnsi="Calibri" w:cs="Calibri"/>
          <w:sz w:val="20"/>
          <w:szCs w:val="20"/>
        </w:rPr>
        <w:t xml:space="preserve"> es en la playa de Ponta de </w:t>
      </w:r>
      <w:proofErr w:type="spellStart"/>
      <w:r>
        <w:rPr>
          <w:rFonts w:ascii="Calibri" w:eastAsia="Calibri" w:hAnsi="Calibri" w:cs="Calibri"/>
          <w:sz w:val="20"/>
          <w:szCs w:val="20"/>
        </w:rPr>
        <w:t>Areia</w:t>
      </w:r>
      <w:proofErr w:type="spellEnd"/>
      <w:r>
        <w:rPr>
          <w:rFonts w:ascii="Calibri" w:eastAsia="Calibri" w:hAnsi="Calibri" w:cs="Calibri"/>
          <w:sz w:val="20"/>
          <w:szCs w:val="20"/>
        </w:rPr>
        <w:t xml:space="preserve"> donde hay tiempo libre para almuerzo.</w:t>
      </w:r>
    </w:p>
    <w:p w14:paraId="0D004317" w14:textId="77777777" w:rsidR="00A255C6" w:rsidRDefault="00A255C6">
      <w:pPr>
        <w:rPr>
          <w:rFonts w:ascii="Calibri" w:eastAsia="Calibri" w:hAnsi="Calibri" w:cs="Calibri"/>
          <w:b/>
          <w:color w:val="0070C0"/>
        </w:rPr>
      </w:pPr>
    </w:p>
    <w:p w14:paraId="5E1A71BE" w14:textId="77777777" w:rsidR="00A255C6" w:rsidRDefault="00000000">
      <w:pPr>
        <w:rPr>
          <w:rFonts w:ascii="Calibri" w:eastAsia="Calibri" w:hAnsi="Calibri" w:cs="Calibri"/>
          <w:b/>
          <w:sz w:val="22"/>
          <w:szCs w:val="22"/>
        </w:rPr>
      </w:pPr>
      <w:r>
        <w:rPr>
          <w:rFonts w:ascii="Calibri" w:eastAsia="Calibri" w:hAnsi="Calibri" w:cs="Calibri"/>
          <w:b/>
          <w:sz w:val="22"/>
          <w:szCs w:val="22"/>
        </w:rPr>
        <w:t>RECOMENDACIONES</w:t>
      </w:r>
    </w:p>
    <w:p w14:paraId="378A5C31" w14:textId="77777777" w:rsidR="00A255C6" w:rsidRDefault="00000000">
      <w:pPr>
        <w:numPr>
          <w:ilvl w:val="0"/>
          <w:numId w:val="3"/>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Llevar ropa leve y cómoda.</w:t>
      </w:r>
    </w:p>
    <w:p w14:paraId="51FF994B" w14:textId="77777777" w:rsidR="00A255C6" w:rsidRDefault="00000000">
      <w:pPr>
        <w:numPr>
          <w:ilvl w:val="0"/>
          <w:numId w:val="3"/>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Traer protector solar.</w:t>
      </w:r>
    </w:p>
    <w:p w14:paraId="55A8B5C0" w14:textId="77777777" w:rsidR="00A255C6" w:rsidRDefault="00000000">
      <w:pPr>
        <w:numPr>
          <w:ilvl w:val="0"/>
          <w:numId w:val="3"/>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Utilizar gorros y anteojos de sol.</w:t>
      </w:r>
    </w:p>
    <w:p w14:paraId="445168FB" w14:textId="77777777" w:rsidR="00A255C6" w:rsidRDefault="00000000">
      <w:pPr>
        <w:numPr>
          <w:ilvl w:val="0"/>
          <w:numId w:val="3"/>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Traer repelente.</w:t>
      </w:r>
    </w:p>
    <w:p w14:paraId="0235440C" w14:textId="77777777" w:rsidR="00A255C6" w:rsidRDefault="00000000">
      <w:pPr>
        <w:numPr>
          <w:ilvl w:val="0"/>
          <w:numId w:val="3"/>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Consultar la previsión del tiempo.</w:t>
      </w:r>
    </w:p>
    <w:p w14:paraId="50803230" w14:textId="77777777" w:rsidR="00A255C6" w:rsidRDefault="00A255C6">
      <w:pPr>
        <w:rPr>
          <w:rFonts w:ascii="Calibri" w:eastAsia="Calibri" w:hAnsi="Calibri" w:cs="Calibri"/>
          <w:b/>
          <w:color w:val="0070C0"/>
        </w:rPr>
      </w:pPr>
    </w:p>
    <w:p w14:paraId="61122D43" w14:textId="77777777" w:rsidR="00A255C6" w:rsidRDefault="00000000">
      <w:pPr>
        <w:rPr>
          <w:rFonts w:ascii="Calibri" w:eastAsia="Calibri" w:hAnsi="Calibri" w:cs="Calibri"/>
          <w:b/>
          <w:sz w:val="22"/>
          <w:szCs w:val="22"/>
        </w:rPr>
      </w:pPr>
      <w:r>
        <w:rPr>
          <w:rFonts w:ascii="Calibri" w:eastAsia="Calibri" w:hAnsi="Calibri" w:cs="Calibri"/>
          <w:b/>
          <w:sz w:val="22"/>
          <w:szCs w:val="22"/>
        </w:rPr>
        <w:t>NO INLCUYE</w:t>
      </w:r>
    </w:p>
    <w:p w14:paraId="115F3B4F" w14:textId="77777777" w:rsidR="00A255C6" w:rsidRDefault="00000000">
      <w:pPr>
        <w:numPr>
          <w:ilvl w:val="0"/>
          <w:numId w:val="2"/>
        </w:numPr>
        <w:pBdr>
          <w:top w:val="nil"/>
          <w:left w:val="nil"/>
          <w:bottom w:val="nil"/>
          <w:right w:val="nil"/>
          <w:between w:val="nil"/>
        </w:pBdr>
        <w:rPr>
          <w:rFonts w:ascii="Calibri" w:eastAsia="Calibri" w:hAnsi="Calibri" w:cs="Calibri"/>
          <w:color w:val="000000"/>
          <w:sz w:val="20"/>
          <w:szCs w:val="20"/>
        </w:rPr>
      </w:pPr>
      <w:proofErr w:type="gramStart"/>
      <w:r>
        <w:rPr>
          <w:rFonts w:ascii="Calibri" w:eastAsia="Calibri" w:hAnsi="Calibri" w:cs="Calibri"/>
          <w:color w:val="000000"/>
          <w:sz w:val="20"/>
          <w:szCs w:val="20"/>
        </w:rPr>
        <w:lastRenderedPageBreak/>
        <w:t>Vuelos  internacionales</w:t>
      </w:r>
      <w:proofErr w:type="gramEnd"/>
      <w:r>
        <w:rPr>
          <w:rFonts w:ascii="Calibri" w:eastAsia="Calibri" w:hAnsi="Calibri" w:cs="Calibri"/>
          <w:color w:val="000000"/>
          <w:sz w:val="20"/>
          <w:szCs w:val="20"/>
        </w:rPr>
        <w:t xml:space="preserve"> y </w:t>
      </w:r>
      <w:proofErr w:type="spellStart"/>
      <w:r>
        <w:rPr>
          <w:rFonts w:ascii="Calibri" w:eastAsia="Calibri" w:hAnsi="Calibri" w:cs="Calibri"/>
          <w:color w:val="000000"/>
          <w:sz w:val="20"/>
          <w:szCs w:val="20"/>
        </w:rPr>
        <w:t>domesticos</w:t>
      </w:r>
      <w:proofErr w:type="spellEnd"/>
      <w:r>
        <w:rPr>
          <w:rFonts w:ascii="Calibri" w:eastAsia="Calibri" w:hAnsi="Calibri" w:cs="Calibri"/>
          <w:color w:val="000000"/>
          <w:sz w:val="20"/>
          <w:szCs w:val="20"/>
        </w:rPr>
        <w:t>.</w:t>
      </w:r>
    </w:p>
    <w:p w14:paraId="0D73029F" w14:textId="77777777" w:rsidR="00A255C6" w:rsidRDefault="00000000">
      <w:pPr>
        <w:numPr>
          <w:ilvl w:val="0"/>
          <w:numId w:val="2"/>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Servicio médico</w:t>
      </w:r>
    </w:p>
    <w:p w14:paraId="103834BA" w14:textId="77777777" w:rsidR="00A255C6" w:rsidRDefault="00000000">
      <w:pPr>
        <w:numPr>
          <w:ilvl w:val="0"/>
          <w:numId w:val="2"/>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 xml:space="preserve">Desayuno en el día del </w:t>
      </w:r>
      <w:proofErr w:type="spellStart"/>
      <w:r>
        <w:rPr>
          <w:rFonts w:ascii="Calibri" w:eastAsia="Calibri" w:hAnsi="Calibri" w:cs="Calibri"/>
          <w:color w:val="000000"/>
          <w:sz w:val="20"/>
          <w:szCs w:val="20"/>
        </w:rPr>
        <w:t>Check</w:t>
      </w:r>
      <w:proofErr w:type="spellEnd"/>
      <w:r>
        <w:rPr>
          <w:rFonts w:ascii="Calibri" w:eastAsia="Calibri" w:hAnsi="Calibri" w:cs="Calibri"/>
          <w:color w:val="000000"/>
          <w:sz w:val="20"/>
          <w:szCs w:val="20"/>
        </w:rPr>
        <w:t xml:space="preserve"> in.</w:t>
      </w:r>
    </w:p>
    <w:p w14:paraId="574B886E" w14:textId="77777777" w:rsidR="00A255C6" w:rsidRDefault="00000000">
      <w:pPr>
        <w:numPr>
          <w:ilvl w:val="0"/>
          <w:numId w:val="2"/>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Propinas.</w:t>
      </w:r>
    </w:p>
    <w:p w14:paraId="07BDBB08" w14:textId="77777777" w:rsidR="00A255C6" w:rsidRDefault="00000000">
      <w:pPr>
        <w:numPr>
          <w:ilvl w:val="0"/>
          <w:numId w:val="2"/>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Entradas a los parques nacionales.</w:t>
      </w:r>
    </w:p>
    <w:p w14:paraId="14BCD7EF" w14:textId="77777777" w:rsidR="00A255C6" w:rsidRDefault="00000000">
      <w:pPr>
        <w:numPr>
          <w:ilvl w:val="0"/>
          <w:numId w:val="2"/>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Tours Opcionales</w:t>
      </w:r>
    </w:p>
    <w:p w14:paraId="2BB49DE1" w14:textId="77777777" w:rsidR="00A255C6" w:rsidRDefault="00000000">
      <w:pPr>
        <w:numPr>
          <w:ilvl w:val="0"/>
          <w:numId w:val="2"/>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Gastos personales.</w:t>
      </w:r>
    </w:p>
    <w:p w14:paraId="2E5BE3D5" w14:textId="77777777" w:rsidR="00A255C6" w:rsidRDefault="00A255C6">
      <w:pPr>
        <w:rPr>
          <w:rFonts w:ascii="Calibri" w:eastAsia="Calibri" w:hAnsi="Calibri" w:cs="Calibri"/>
          <w:b/>
          <w:sz w:val="22"/>
          <w:szCs w:val="22"/>
        </w:rPr>
      </w:pPr>
    </w:p>
    <w:sectPr w:rsidR="00A255C6">
      <w:headerReference w:type="even" r:id="rId8"/>
      <w:headerReference w:type="default" r:id="rId9"/>
      <w:headerReference w:type="first" r:id="rId10"/>
      <w:pgSz w:w="11906" w:h="16838"/>
      <w:pgMar w:top="720" w:right="566" w:bottom="720" w:left="720" w:header="964"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09C586" w14:textId="77777777" w:rsidR="00415A18" w:rsidRDefault="00415A18">
      <w:r>
        <w:separator/>
      </w:r>
    </w:p>
  </w:endnote>
  <w:endnote w:type="continuationSeparator" w:id="0">
    <w:p w14:paraId="74908299" w14:textId="77777777" w:rsidR="00415A18" w:rsidRDefault="00415A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Helvetica Neue">
    <w:charset w:val="00"/>
    <w:family w:val="auto"/>
    <w:pitch w:val="default"/>
  </w:font>
  <w:font w:name="Montserrat Black">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777D64" w14:textId="77777777" w:rsidR="00415A18" w:rsidRDefault="00415A18">
      <w:r>
        <w:separator/>
      </w:r>
    </w:p>
  </w:footnote>
  <w:footnote w:type="continuationSeparator" w:id="0">
    <w:p w14:paraId="7A842C7F" w14:textId="77777777" w:rsidR="00415A18" w:rsidRDefault="00415A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15E6B5" w14:textId="77777777" w:rsidR="00A255C6" w:rsidRDefault="00000000">
    <w:pPr>
      <w:pBdr>
        <w:top w:val="nil"/>
        <w:left w:val="nil"/>
        <w:bottom w:val="nil"/>
        <w:right w:val="nil"/>
        <w:between w:val="nil"/>
      </w:pBdr>
      <w:tabs>
        <w:tab w:val="center" w:pos="4252"/>
        <w:tab w:val="right" w:pos="8504"/>
      </w:tabs>
      <w:rPr>
        <w:color w:val="000000"/>
      </w:rPr>
    </w:pPr>
    <w:r>
      <w:rPr>
        <w:color w:val="000000"/>
      </w:rPr>
      <w:pict w14:anchorId="29BA261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5" type="#_x0000_t75" alt="" style="position:absolute;margin-left:0;margin-top:0;width:595.7pt;height:842.4pt;z-index:-251657728;mso-position-horizontal:center;mso-position-horizontal-relative:margin;mso-position-vertical:center;mso-position-vertical-relative:margin">
          <v:imagedata r:id="rId1" o:title="image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5B36A" w14:textId="3F6ED6DD" w:rsidR="00A255C6" w:rsidRDefault="00000000">
    <w:pPr>
      <w:pBdr>
        <w:top w:val="nil"/>
        <w:left w:val="nil"/>
        <w:bottom w:val="nil"/>
        <w:right w:val="nil"/>
        <w:between w:val="nil"/>
      </w:pBdr>
      <w:tabs>
        <w:tab w:val="left" w:pos="5529"/>
      </w:tabs>
      <w:ind w:left="4395"/>
      <w:rPr>
        <w:rFonts w:ascii="Montserrat Black" w:eastAsia="Montserrat Black" w:hAnsi="Montserrat Black" w:cs="Montserrat Black"/>
        <w:b/>
        <w:color w:val="44546A"/>
        <w:sz w:val="46"/>
        <w:szCs w:val="46"/>
      </w:rPr>
    </w:pPr>
    <w:r>
      <w:rPr>
        <w:rFonts w:ascii="Montserrat Black" w:eastAsia="Montserrat Black" w:hAnsi="Montserrat Black" w:cs="Montserrat Black"/>
        <w:b/>
        <w:color w:val="44546A"/>
        <w:sz w:val="46"/>
        <w:szCs w:val="46"/>
      </w:rPr>
      <w:t>RIO DE JANEIRO       SALVADOR DA BAHIA 2024</w:t>
    </w:r>
  </w:p>
  <w:p w14:paraId="3A009857" w14:textId="77777777" w:rsidR="00A255C6" w:rsidRDefault="00000000">
    <w:pPr>
      <w:pBdr>
        <w:top w:val="nil"/>
        <w:left w:val="nil"/>
        <w:bottom w:val="nil"/>
        <w:right w:val="nil"/>
        <w:between w:val="nil"/>
      </w:pBdr>
      <w:ind w:left="3687" w:firstLine="708"/>
      <w:rPr>
        <w:rFonts w:ascii="Montserrat Black" w:eastAsia="Montserrat Black" w:hAnsi="Montserrat Black" w:cs="Montserrat Black"/>
        <w:b/>
        <w:color w:val="44546A"/>
        <w:sz w:val="46"/>
        <w:szCs w:val="46"/>
      </w:rPr>
    </w:pPr>
    <w:r>
      <w:rPr>
        <w:rFonts w:ascii="Montserrat Black" w:eastAsia="Montserrat Black" w:hAnsi="Montserrat Black" w:cs="Montserrat Black"/>
        <w:b/>
        <w:color w:val="44546A"/>
        <w:sz w:val="46"/>
        <w:szCs w:val="46"/>
      </w:rPr>
      <w:t>07 DÍAS / 06 NOCHES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2C3584" w14:textId="77777777" w:rsidR="00A255C6" w:rsidRDefault="00000000">
    <w:pPr>
      <w:pBdr>
        <w:top w:val="nil"/>
        <w:left w:val="nil"/>
        <w:bottom w:val="nil"/>
        <w:right w:val="nil"/>
        <w:between w:val="nil"/>
      </w:pBdr>
      <w:tabs>
        <w:tab w:val="center" w:pos="4252"/>
        <w:tab w:val="right" w:pos="8504"/>
      </w:tabs>
      <w:rPr>
        <w:color w:val="000000"/>
      </w:rPr>
    </w:pPr>
    <w:r>
      <w:rPr>
        <w:color w:val="000000"/>
      </w:rPr>
      <w:pict w14:anchorId="1DFE777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6" type="#_x0000_t75" alt="" style="position:absolute;margin-left:0;margin-top:0;width:595.7pt;height:842.4pt;z-index:-251658752;mso-position-horizontal:center;mso-position-horizontal-relative:margin;mso-position-vertical:center;mso-position-vertical-relative:margin">
          <v:imagedata r:id="rId1" o:title="image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3A66F2"/>
    <w:multiLevelType w:val="multilevel"/>
    <w:tmpl w:val="3092D6A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3F2826FC"/>
    <w:multiLevelType w:val="multilevel"/>
    <w:tmpl w:val="9F342C3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496F6219"/>
    <w:multiLevelType w:val="multilevel"/>
    <w:tmpl w:val="6A2ECD5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541744798">
    <w:abstractNumId w:val="0"/>
  </w:num>
  <w:num w:numId="2" w16cid:durableId="513231545">
    <w:abstractNumId w:val="2"/>
  </w:num>
  <w:num w:numId="3" w16cid:durableId="191157265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55C6"/>
    <w:rsid w:val="002B1C91"/>
    <w:rsid w:val="00415A18"/>
    <w:rsid w:val="00A255C6"/>
    <w:rsid w:val="00BF32E2"/>
    <w:rsid w:val="00FC5FD8"/>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1A33B0"/>
  <w15:docId w15:val="{15A5B346-3CEF-4823-BB9C-2064A83D8D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s-AR" w:eastAsia="es-P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pBdr>
        <w:top w:val="nil"/>
        <w:left w:val="nil"/>
        <w:bottom w:val="nil"/>
        <w:right w:val="nil"/>
        <w:between w:val="nil"/>
      </w:pBdr>
      <w:spacing w:before="480" w:after="120"/>
      <w:outlineLvl w:val="0"/>
    </w:pPr>
    <w:rPr>
      <w:b/>
      <w:color w:val="000000"/>
      <w:sz w:val="48"/>
      <w:szCs w:val="48"/>
    </w:rPr>
  </w:style>
  <w:style w:type="paragraph" w:styleId="Ttulo2">
    <w:name w:val="heading 2"/>
    <w:basedOn w:val="Normal"/>
    <w:next w:val="Normal"/>
    <w:uiPriority w:val="9"/>
    <w:semiHidden/>
    <w:unhideWhenUsed/>
    <w:qFormat/>
    <w:pPr>
      <w:keepNext/>
      <w:keepLines/>
      <w:pBdr>
        <w:top w:val="nil"/>
        <w:left w:val="nil"/>
        <w:bottom w:val="nil"/>
        <w:right w:val="nil"/>
        <w:between w:val="nil"/>
      </w:pBdr>
      <w:spacing w:before="360" w:after="80"/>
      <w:outlineLvl w:val="1"/>
    </w:pPr>
    <w:rPr>
      <w:b/>
      <w:color w:val="000000"/>
      <w:sz w:val="36"/>
      <w:szCs w:val="36"/>
    </w:rPr>
  </w:style>
  <w:style w:type="paragraph" w:styleId="Ttulo3">
    <w:name w:val="heading 3"/>
    <w:basedOn w:val="Normal"/>
    <w:next w:val="Normal"/>
    <w:uiPriority w:val="9"/>
    <w:semiHidden/>
    <w:unhideWhenUsed/>
    <w:qFormat/>
    <w:pPr>
      <w:keepNext/>
      <w:keepLines/>
      <w:pBdr>
        <w:top w:val="nil"/>
        <w:left w:val="nil"/>
        <w:bottom w:val="nil"/>
        <w:right w:val="nil"/>
        <w:between w:val="nil"/>
      </w:pBdr>
      <w:spacing w:before="280" w:after="80"/>
      <w:outlineLvl w:val="2"/>
    </w:pPr>
    <w:rPr>
      <w:b/>
      <w:color w:val="000000"/>
      <w:sz w:val="28"/>
      <w:szCs w:val="28"/>
    </w:rPr>
  </w:style>
  <w:style w:type="paragraph" w:styleId="Ttulo4">
    <w:name w:val="heading 4"/>
    <w:basedOn w:val="Normal"/>
    <w:next w:val="Normal"/>
    <w:uiPriority w:val="9"/>
    <w:semiHidden/>
    <w:unhideWhenUsed/>
    <w:qFormat/>
    <w:pPr>
      <w:keepNext/>
      <w:keepLines/>
      <w:pBdr>
        <w:top w:val="nil"/>
        <w:left w:val="nil"/>
        <w:bottom w:val="nil"/>
        <w:right w:val="nil"/>
        <w:between w:val="nil"/>
      </w:pBdr>
      <w:spacing w:before="240" w:after="40"/>
      <w:outlineLvl w:val="3"/>
    </w:pPr>
    <w:rPr>
      <w:b/>
      <w:color w:val="000000"/>
    </w:rPr>
  </w:style>
  <w:style w:type="paragraph" w:styleId="Ttulo5">
    <w:name w:val="heading 5"/>
    <w:basedOn w:val="Normal"/>
    <w:next w:val="Normal"/>
    <w:uiPriority w:val="9"/>
    <w:semiHidden/>
    <w:unhideWhenUsed/>
    <w:qFormat/>
    <w:pPr>
      <w:keepNext/>
      <w:keepLines/>
      <w:pBdr>
        <w:top w:val="nil"/>
        <w:left w:val="nil"/>
        <w:bottom w:val="nil"/>
        <w:right w:val="nil"/>
        <w:between w:val="nil"/>
      </w:pBdr>
      <w:spacing w:before="220" w:after="40"/>
      <w:outlineLvl w:val="4"/>
    </w:pPr>
    <w:rPr>
      <w:b/>
      <w:color w:val="000000"/>
      <w:sz w:val="22"/>
      <w:szCs w:val="22"/>
    </w:rPr>
  </w:style>
  <w:style w:type="paragraph" w:styleId="Ttulo6">
    <w:name w:val="heading 6"/>
    <w:basedOn w:val="Normal"/>
    <w:next w:val="Normal"/>
    <w:uiPriority w:val="9"/>
    <w:semiHidden/>
    <w:unhideWhenUsed/>
    <w:qFormat/>
    <w:pPr>
      <w:keepNext/>
      <w:keepLines/>
      <w:pBdr>
        <w:top w:val="nil"/>
        <w:left w:val="nil"/>
        <w:bottom w:val="nil"/>
        <w:right w:val="nil"/>
        <w:between w:val="nil"/>
      </w:pBdr>
      <w:spacing w:before="200" w:after="40"/>
      <w:outlineLvl w:val="5"/>
    </w:pPr>
    <w:rPr>
      <w:b/>
      <w:color w:val="000000"/>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pBdr>
        <w:top w:val="nil"/>
        <w:left w:val="nil"/>
        <w:bottom w:val="nil"/>
        <w:right w:val="nil"/>
        <w:between w:val="nil"/>
      </w:pBdr>
      <w:spacing w:before="480" w:after="120"/>
    </w:pPr>
    <w:rPr>
      <w:b/>
      <w:color w:val="000000"/>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70" w:type="dxa"/>
        <w:bottom w:w="0" w:type="dxa"/>
        <w:right w:w="70" w:type="dxa"/>
      </w:tblCellMar>
    </w:tblPr>
  </w:style>
  <w:style w:type="paragraph" w:styleId="Piedepgina">
    <w:name w:val="footer"/>
    <w:basedOn w:val="Normal"/>
    <w:link w:val="PiedepginaCar"/>
    <w:uiPriority w:val="99"/>
    <w:unhideWhenUsed/>
    <w:rsid w:val="00FC5FD8"/>
    <w:pPr>
      <w:tabs>
        <w:tab w:val="center" w:pos="4252"/>
        <w:tab w:val="right" w:pos="8504"/>
      </w:tabs>
    </w:pPr>
  </w:style>
  <w:style w:type="character" w:customStyle="1" w:styleId="PiedepginaCar">
    <w:name w:val="Pie de página Car"/>
    <w:basedOn w:val="Fuentedeprrafopredeter"/>
    <w:link w:val="Piedepgina"/>
    <w:uiPriority w:val="99"/>
    <w:rsid w:val="00FC5F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rFNGTcQSDuokaKCpLiEsXFMKrwA==">CgMxLjAyCGguZ2pkZ3hzOAByITFNMmhMM2lTRF80VzN3UnZhTXg4WXdsWHIxWndEbzMwRw==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5</Pages>
  <Words>2075</Words>
  <Characters>11414</Characters>
  <Application>Microsoft Office Word</Application>
  <DocSecurity>0</DocSecurity>
  <Lines>95</Lines>
  <Paragraphs>26</Paragraphs>
  <ScaleCrop>false</ScaleCrop>
  <Company/>
  <LinksUpToDate>false</LinksUpToDate>
  <CharactersWithSpaces>13463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Hiperkaos Ramirez</cp:lastModifiedBy>
  <cp:revision>4</cp:revision>
  <dcterms:created xsi:type="dcterms:W3CDTF">2023-12-28T02:06:00Z</dcterms:created>
  <dcterms:modified xsi:type="dcterms:W3CDTF">2023-12-28T02:24:00Z</dcterms:modified>
</cp:coreProperties>
</file>